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BA0E74">
        <w:tc>
          <w:tcPr>
            <w:tcW w:w="8494" w:type="dxa"/>
            <w:shd w:val="clear" w:color="auto" w:fill="auto"/>
          </w:tcPr>
          <w:p w:rsidR="00BA0E74" w:rsidRPr="00474DC8" w:rsidRDefault="00BA0E74" w:rsidP="00BA0E74">
            <w:pPr>
              <w:pStyle w:val="Ttulo2"/>
              <w:rPr>
                <w:sz w:val="24"/>
              </w:rPr>
            </w:pPr>
            <w:r w:rsidRPr="00474DC8">
              <w:rPr>
                <w:sz w:val="24"/>
              </w:rPr>
              <w:t>TRIBUNAL DE JUSTIÇA DO ESTADO DE MATO GROSSO</w:t>
            </w:r>
          </w:p>
          <w:p w:rsidR="00BA0E74" w:rsidRPr="00474DC8" w:rsidRDefault="00BA0E74" w:rsidP="00BA0E74">
            <w:pPr>
              <w:pStyle w:val="Ttulo2"/>
              <w:rPr>
                <w:sz w:val="24"/>
              </w:rPr>
            </w:pPr>
            <w:r w:rsidRPr="00474DC8">
              <w:rPr>
                <w:sz w:val="24"/>
              </w:rPr>
              <w:t>DEPARTAMENTO ADMINISTRATIVO</w:t>
            </w:r>
          </w:p>
          <w:p w:rsidR="00BA0E74" w:rsidRPr="00474DC8" w:rsidRDefault="00BA0E74" w:rsidP="00BA0E7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A0E74" w:rsidRPr="00474DC8" w:rsidRDefault="00BA0E74" w:rsidP="00BA0E74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474DC8">
              <w:rPr>
                <w:sz w:val="24"/>
                <w:szCs w:val="24"/>
                <w:u w:val="single"/>
              </w:rPr>
              <w:t>DECISÃO DO PRESIDENTE</w:t>
            </w:r>
            <w:r w:rsidRPr="00474DC8">
              <w:rPr>
                <w:sz w:val="24"/>
                <w:szCs w:val="24"/>
                <w:u w:val="single"/>
              </w:rPr>
              <w:br/>
              <w:t xml:space="preserve">CONTRATO n. </w:t>
            </w:r>
            <w:r>
              <w:rPr>
                <w:sz w:val="24"/>
                <w:szCs w:val="24"/>
                <w:u w:val="single"/>
              </w:rPr>
              <w:t>4</w:t>
            </w:r>
            <w:r w:rsidRPr="00474DC8">
              <w:rPr>
                <w:sz w:val="24"/>
                <w:szCs w:val="24"/>
                <w:u w:val="single"/>
              </w:rPr>
              <w:t xml:space="preserve">/2021 – CIA. </w:t>
            </w:r>
            <w:r>
              <w:rPr>
                <w:sz w:val="24"/>
                <w:szCs w:val="24"/>
                <w:u w:val="single"/>
              </w:rPr>
              <w:t>0002126-11.2021</w:t>
            </w:r>
            <w:r w:rsidRPr="00474DC8">
              <w:rPr>
                <w:sz w:val="24"/>
                <w:szCs w:val="24"/>
                <w:u w:val="single"/>
              </w:rPr>
              <w:t>.8.11.0000</w:t>
            </w:r>
          </w:p>
          <w:p w:rsidR="00BA0E74" w:rsidRPr="00BA0E74" w:rsidRDefault="00BA0E74" w:rsidP="00BA0E74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BEBBC"/>
              </w:rPr>
            </w:pPr>
            <w:r w:rsidRPr="00BA0E74">
              <w:rPr>
                <w:b/>
                <w:sz w:val="24"/>
                <w:szCs w:val="24"/>
              </w:rPr>
              <w:t>Partes</w:t>
            </w:r>
            <w:r w:rsidRPr="00BA0E74">
              <w:rPr>
                <w:sz w:val="24"/>
                <w:szCs w:val="24"/>
              </w:rPr>
              <w:t>:</w:t>
            </w:r>
            <w:r w:rsidRPr="00BA0E74">
              <w:rPr>
                <w:b/>
                <w:sz w:val="24"/>
                <w:szCs w:val="24"/>
              </w:rPr>
              <w:t xml:space="preserve"> </w:t>
            </w:r>
            <w:r w:rsidRPr="00BA0E74">
              <w:rPr>
                <w:sz w:val="24"/>
                <w:szCs w:val="24"/>
              </w:rPr>
              <w:t xml:space="preserve">TRIBUNAL DE JUSTIÇA DO ESTADO DE MATO GROSSO e a Pessoa Jurídica </w:t>
            </w:r>
            <w:r>
              <w:rPr>
                <w:sz w:val="24"/>
                <w:szCs w:val="24"/>
              </w:rPr>
              <w:t xml:space="preserve">BRASIL DIGITAL TELECOMUNICAÇÕES LTDA. </w:t>
            </w:r>
          </w:p>
          <w:p w:rsidR="00BA0E74" w:rsidRPr="00474DC8" w:rsidRDefault="00BA0E74" w:rsidP="00BA0E7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74DC8">
              <w:rPr>
                <w:b/>
                <w:sz w:val="24"/>
                <w:szCs w:val="24"/>
              </w:rPr>
              <w:t>CONCLUSÃO DA DECISÃO</w:t>
            </w:r>
            <w:r w:rsidRPr="00474DC8">
              <w:rPr>
                <w:i/>
                <w:sz w:val="24"/>
                <w:szCs w:val="24"/>
              </w:rPr>
              <w:t>: “(...)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t>Com essas considerações, de acordo com a manifestação da área técnica e em conformidade com o parecer da Assessoria Técnico-Jurídico de Licitação, aplico à empresa a penalidade de multa no valor de R$ 2.886,88 (dois mil, oitocentos e oitenta e seis reais e oitenta e oito centavos</w:t>
            </w:r>
            <w:r w:rsidR="00094BEB">
              <w:t>),</w:t>
            </w:r>
            <w:r>
              <w:t xml:space="preserve"> nos termos do artigo 87, inciso II, da Lei n. 8.666/93, c/c a Cláusula 10.1.3.9 do Contrato n. 4/2021. </w:t>
            </w:r>
            <w:r w:rsidRPr="00474DC8">
              <w:rPr>
                <w:i/>
                <w:sz w:val="24"/>
                <w:szCs w:val="24"/>
              </w:rPr>
              <w:t>(...)”.</w:t>
            </w:r>
          </w:p>
          <w:p w:rsidR="00BA0E74" w:rsidRDefault="00BA0E74" w:rsidP="00BA0E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4DC8">
              <w:rPr>
                <w:sz w:val="24"/>
                <w:szCs w:val="24"/>
              </w:rPr>
              <w:t xml:space="preserve">                                   Cuiabá/MT, </w:t>
            </w:r>
            <w:r w:rsidR="00FD7C3A">
              <w:rPr>
                <w:sz w:val="24"/>
                <w:szCs w:val="24"/>
              </w:rPr>
              <w:t>24</w:t>
            </w:r>
            <w:r w:rsidRPr="00474DC8">
              <w:rPr>
                <w:sz w:val="24"/>
                <w:szCs w:val="24"/>
              </w:rPr>
              <w:t xml:space="preserve"> de </w:t>
            </w:r>
            <w:r w:rsidR="00FD7C3A">
              <w:rPr>
                <w:sz w:val="24"/>
                <w:szCs w:val="24"/>
              </w:rPr>
              <w:t>março</w:t>
            </w:r>
            <w:bookmarkStart w:id="0" w:name="_GoBack"/>
            <w:bookmarkEnd w:id="0"/>
            <w:r w:rsidRPr="00474DC8">
              <w:rPr>
                <w:sz w:val="24"/>
                <w:szCs w:val="24"/>
              </w:rPr>
              <w:t xml:space="preserve"> de 2022.</w:t>
            </w:r>
          </w:p>
          <w:p w:rsidR="00BA0E74" w:rsidRPr="00474DC8" w:rsidRDefault="00BA0E74" w:rsidP="00BA0E7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A0E74" w:rsidRPr="00474DC8" w:rsidRDefault="00BA0E74" w:rsidP="00BA0E74">
            <w:pPr>
              <w:shd w:val="clear" w:color="auto" w:fill="FDFDFD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DC8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BA0E74" w:rsidRPr="00474DC8" w:rsidRDefault="00BA0E74" w:rsidP="00BA0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4DC8">
              <w:rPr>
                <w:color w:val="000000"/>
                <w:sz w:val="24"/>
                <w:szCs w:val="24"/>
              </w:rPr>
              <w:t>Diretora do Departamento Administrativo</w:t>
            </w:r>
          </w:p>
        </w:tc>
      </w:tr>
    </w:tbl>
    <w:p w:rsidR="006F610B" w:rsidRDefault="006F610B"/>
    <w:sectPr w:rsidR="006F610B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0B"/>
    <w:rsid w:val="00050368"/>
    <w:rsid w:val="00094BEB"/>
    <w:rsid w:val="00351A5F"/>
    <w:rsid w:val="00450EFE"/>
    <w:rsid w:val="00637DC1"/>
    <w:rsid w:val="006E104F"/>
    <w:rsid w:val="006E20AC"/>
    <w:rsid w:val="006F610B"/>
    <w:rsid w:val="00825AC1"/>
    <w:rsid w:val="00984FC8"/>
    <w:rsid w:val="00BA0E74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9642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96426E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4D6C3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uiPriority w:val="99"/>
    <w:qFormat/>
    <w:rsid w:val="004D6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6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BA0E7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0E7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9642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96426E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4D6C3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uiPriority w:val="99"/>
    <w:qFormat/>
    <w:rsid w:val="004D6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6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BA0E7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0E7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Carlos Arruda da Silva</dc:creator>
  <cp:lastModifiedBy>Gislene Gomes dos Anjos</cp:lastModifiedBy>
  <cp:revision>5</cp:revision>
  <dcterms:created xsi:type="dcterms:W3CDTF">2022-03-24T22:21:00Z</dcterms:created>
  <dcterms:modified xsi:type="dcterms:W3CDTF">2022-03-24T22:29:00Z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Tribunal de Justiça 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