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87" w:rsidRPr="00005687" w:rsidRDefault="00005687" w:rsidP="00005687">
      <w:pPr>
        <w:spacing w:after="225" w:line="656" w:lineRule="atLeast"/>
        <w:outlineLvl w:val="0"/>
        <w:rPr>
          <w:rFonts w:ascii="Times New Roman" w:eastAsia="Times New Roman" w:hAnsi="Times New Roman" w:cs="Times New Roman"/>
          <w:color w:val="393939"/>
          <w:spacing w:val="-30"/>
          <w:kern w:val="36"/>
          <w:sz w:val="57"/>
          <w:szCs w:val="57"/>
          <w:lang w:eastAsia="pt-BR"/>
        </w:rPr>
      </w:pPr>
      <w:r w:rsidRPr="00005687">
        <w:rPr>
          <w:rFonts w:ascii="Times New Roman" w:eastAsia="Times New Roman" w:hAnsi="Times New Roman" w:cs="Times New Roman"/>
          <w:color w:val="393939"/>
          <w:spacing w:val="-30"/>
          <w:kern w:val="36"/>
          <w:sz w:val="57"/>
          <w:szCs w:val="57"/>
          <w:lang w:eastAsia="pt-BR"/>
        </w:rPr>
        <w:t xml:space="preserve">Maconha contém princípio ativo que protege memória, sugere estudo da </w:t>
      </w:r>
      <w:proofErr w:type="gramStart"/>
      <w:r w:rsidRPr="00005687">
        <w:rPr>
          <w:rFonts w:ascii="Times New Roman" w:eastAsia="Times New Roman" w:hAnsi="Times New Roman" w:cs="Times New Roman"/>
          <w:color w:val="393939"/>
          <w:spacing w:val="-30"/>
          <w:kern w:val="36"/>
          <w:sz w:val="57"/>
          <w:szCs w:val="57"/>
          <w:lang w:eastAsia="pt-BR"/>
        </w:rPr>
        <w:t>PUCRS</w:t>
      </w:r>
      <w:proofErr w:type="gramEnd"/>
    </w:p>
    <w:p w:rsidR="00005687" w:rsidRPr="00005687" w:rsidRDefault="00005687" w:rsidP="00005687">
      <w:pPr>
        <w:spacing w:after="405" w:line="240" w:lineRule="auto"/>
        <w:outlineLvl w:val="1"/>
        <w:rPr>
          <w:rFonts w:ascii="Times New Roman" w:eastAsia="Times New Roman" w:hAnsi="Times New Roman" w:cs="Times New Roman"/>
          <w:color w:val="393939"/>
          <w:sz w:val="30"/>
          <w:szCs w:val="30"/>
          <w:lang w:eastAsia="pt-BR"/>
        </w:rPr>
      </w:pPr>
      <w:r w:rsidRPr="00005687">
        <w:rPr>
          <w:rFonts w:ascii="Times New Roman" w:eastAsia="Times New Roman" w:hAnsi="Times New Roman" w:cs="Times New Roman"/>
          <w:color w:val="393939"/>
          <w:sz w:val="30"/>
          <w:szCs w:val="30"/>
          <w:lang w:eastAsia="pt-BR"/>
        </w:rPr>
        <w:t>Cientistas descobrem em componente da planta possível remédio para Alzheimer e Parkinson</w:t>
      </w:r>
    </w:p>
    <w:p w:rsidR="00005687" w:rsidRPr="00005687" w:rsidRDefault="00005687" w:rsidP="00005687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t-BR"/>
        </w:rPr>
      </w:pPr>
      <w:r w:rsidRPr="00005687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pt-BR"/>
        </w:rPr>
        <w:t>Por: </w:t>
      </w:r>
      <w:r w:rsidRPr="00005687">
        <w:rPr>
          <w:rFonts w:ascii="Times New Roman" w:eastAsia="Times New Roman" w:hAnsi="Times New Roman" w:cs="Times New Roman"/>
          <w:b/>
          <w:bCs/>
          <w:color w:val="0A73CC"/>
          <w:sz w:val="21"/>
          <w:szCs w:val="21"/>
          <w:lang w:eastAsia="pt-BR"/>
        </w:rPr>
        <w:t>Fernando Corrêa</w:t>
      </w:r>
    </w:p>
    <w:p w:rsidR="00005687" w:rsidRPr="00005687" w:rsidRDefault="00005687" w:rsidP="00005687">
      <w:pPr>
        <w:spacing w:after="0" w:line="240" w:lineRule="auto"/>
        <w:textAlignment w:val="center"/>
        <w:rPr>
          <w:rFonts w:ascii="lato_regular" w:eastAsia="Times New Roman" w:hAnsi="lato_regular" w:cs="Times New Roman"/>
          <w:spacing w:val="-4"/>
          <w:sz w:val="18"/>
          <w:szCs w:val="18"/>
          <w:lang w:eastAsia="pt-BR"/>
        </w:rPr>
      </w:pPr>
      <w:r w:rsidRPr="00005687">
        <w:rPr>
          <w:rFonts w:ascii="Times New Roman" w:eastAsia="Times New Roman" w:hAnsi="Times New Roman" w:cs="Times New Roman"/>
          <w:spacing w:val="-4"/>
          <w:sz w:val="18"/>
          <w:szCs w:val="18"/>
          <w:lang w:eastAsia="pt-BR"/>
        </w:rPr>
        <w:t>16/12/2013 - 15h02min</w:t>
      </w:r>
      <w:r w:rsidRPr="00005687"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  <w:t xml:space="preserve"> </w:t>
      </w:r>
    </w:p>
    <w:p w:rsidR="00005687" w:rsidRPr="00005687" w:rsidRDefault="00005687" w:rsidP="000056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093460" cy="4060190"/>
            <wp:effectExtent l="0" t="0" r="2540" b="0"/>
            <wp:docPr id="2" name="Imagem 2" descr="Maconha contém princípio ativo que protege memória, sugere estudo da PUCRS Henrique Tramontina/Arte Z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onha contém princípio ativo que protege memória, sugere estudo da PUCRS Henrique Tramontina/Arte Z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87" w:rsidRPr="00005687" w:rsidRDefault="00005687" w:rsidP="00005687">
      <w:pPr>
        <w:spacing w:line="210" w:lineRule="atLeast"/>
        <w:rPr>
          <w:rFonts w:ascii="lato_regular" w:eastAsia="Times New Roman" w:hAnsi="lato_regular" w:cs="Times New Roman"/>
          <w:color w:val="FFFFFF"/>
          <w:sz w:val="18"/>
          <w:szCs w:val="18"/>
          <w:lang w:eastAsia="pt-BR"/>
        </w:rPr>
      </w:pPr>
      <w:r w:rsidRPr="00005687">
        <w:rPr>
          <w:rFonts w:ascii="lato_regular" w:eastAsia="Times New Roman" w:hAnsi="lato_regular" w:cs="Times New Roman"/>
          <w:color w:val="393939"/>
          <w:sz w:val="18"/>
          <w:szCs w:val="18"/>
          <w:lang w:eastAsia="pt-BR"/>
        </w:rPr>
        <w:t xml:space="preserve">Cientistas sugerem que o CBD seja considerado uma molécula protetora do cérebro e dos </w:t>
      </w:r>
      <w:proofErr w:type="spellStart"/>
      <w:proofErr w:type="gramStart"/>
      <w:r w:rsidRPr="00005687">
        <w:rPr>
          <w:rFonts w:ascii="lato_regular" w:eastAsia="Times New Roman" w:hAnsi="lato_regular" w:cs="Times New Roman"/>
          <w:color w:val="393939"/>
          <w:sz w:val="18"/>
          <w:szCs w:val="18"/>
          <w:lang w:eastAsia="pt-BR"/>
        </w:rPr>
        <w:t>neurônios</w:t>
      </w:r>
      <w:r w:rsidRPr="00005687">
        <w:rPr>
          <w:rFonts w:ascii="lato_regular" w:eastAsia="Times New Roman" w:hAnsi="lato_regular" w:cs="Times New Roman"/>
          <w:color w:val="999999"/>
          <w:sz w:val="18"/>
          <w:szCs w:val="18"/>
          <w:lang w:eastAsia="pt-BR"/>
        </w:rPr>
        <w:t>Foto</w:t>
      </w:r>
      <w:proofErr w:type="spellEnd"/>
      <w:proofErr w:type="gramEnd"/>
      <w:r w:rsidRPr="00005687">
        <w:rPr>
          <w:rFonts w:ascii="lato_regular" w:eastAsia="Times New Roman" w:hAnsi="lato_regular" w:cs="Times New Roman"/>
          <w:color w:val="999999"/>
          <w:sz w:val="18"/>
          <w:szCs w:val="18"/>
          <w:lang w:eastAsia="pt-BR"/>
        </w:rPr>
        <w:t>: Henrique Tramontina / Arte ZH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Se o que pesquisadores da </w:t>
      </w:r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PUCRS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 viram ocorrer em ratos for confirmado em humanos, um princípio ativo da </w:t>
      </w:r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maconha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 poderia ser valioso no tratamento e na reversão dos sintomas de pacientes com quadros de demência, como </w:t>
      </w:r>
      <w:proofErr w:type="spellStart"/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Alzheimer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e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 </w:t>
      </w:r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Parkinson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Pergunte a alguém na rua sobre impactos da maconha na saúde e é provável que a réplica inclua raciocínio lento ou esquecimento. Acontece que a </w:t>
      </w:r>
      <w:proofErr w:type="spellStart"/>
      <w:r w:rsidRPr="00005687">
        <w:rPr>
          <w:rFonts w:ascii="georgia_regular" w:eastAsia="Times New Roman" w:hAnsi="georgia_regular" w:cs="Times New Roman"/>
          <w:b/>
          <w:bCs/>
          <w:i/>
          <w:iCs/>
          <w:color w:val="393939"/>
          <w:sz w:val="27"/>
          <w:szCs w:val="27"/>
          <w:lang w:eastAsia="pt-BR"/>
        </w:rPr>
        <w:t>Cannabis</w:t>
      </w:r>
      <w:proofErr w:type="spellEnd"/>
      <w:r w:rsidRPr="00005687">
        <w:rPr>
          <w:rFonts w:ascii="georgia_regular" w:eastAsia="Times New Roman" w:hAnsi="georgia_regular" w:cs="Times New Roman"/>
          <w:b/>
          <w:bCs/>
          <w:i/>
          <w:iCs/>
          <w:color w:val="393939"/>
          <w:sz w:val="27"/>
          <w:szCs w:val="27"/>
          <w:lang w:eastAsia="pt-BR"/>
        </w:rPr>
        <w:t xml:space="preserve"> sativa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 é uma planta de muitos pri</w:t>
      </w:r>
      <w:bookmarkStart w:id="0" w:name="_GoBack"/>
      <w:bookmarkEnd w:id="0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ncípios ativos. São mais de 80</w:t>
      </w:r>
      <w:r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lastRenderedPageBreak/>
        <w:t xml:space="preserve">dos chamados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canabinoides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que, isolados, produzem efeitos distintos. O mais conhecido é o delta9-tetrahidrocanabinol.</w:t>
      </w:r>
    </w:p>
    <w:p w:rsid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Protagonista dos efeitos psicoativos, o THC tem comprovados potenciais terapêuticos, mas compromete cognição e memória. Remando contra a maré psicoativa, </w:t>
      </w:r>
      <w:proofErr w:type="gram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um outro</w:t>
      </w:r>
      <w:proofErr w:type="gram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canabinoide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chama atenção, com propriedades que muitos cientistas veem como promissoras para a medicina. Esse cara é o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canabidiol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(CBD), e foi nele que o grupo de pesquisa sobre Memória 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Neurodegeneração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da Faculdade de Biociências da PUCRS centrou suas atenções.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– Muitos estudos sugerem que o THC e o CBD apresentam efeitos opostos – explica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Nadja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Schroder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, coordenadora do Programa de Pós-Graduação de Biologia Celular e Molecular e líder do grupo. – Nossos resultados indicam que o CBD, quando administrado de forma isolada, melhora a memória – completa a pesquisadora.</w:t>
      </w:r>
    </w:p>
    <w:p w:rsidR="00005687" w:rsidRPr="00005687" w:rsidRDefault="00005687" w:rsidP="00005687">
      <w:pPr>
        <w:spacing w:after="525" w:line="450" w:lineRule="atLeast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>
        <w:rPr>
          <w:rFonts w:ascii="georgia_regular" w:eastAsia="Times New Roman" w:hAnsi="georgia_regular" w:cs="Times New Roman"/>
          <w:noProof/>
          <w:color w:val="393939"/>
          <w:sz w:val="27"/>
          <w:szCs w:val="27"/>
          <w:lang w:eastAsia="pt-BR"/>
        </w:rPr>
        <w:lastRenderedPageBreak/>
        <w:drawing>
          <wp:inline distT="0" distB="0" distL="0" distR="0">
            <wp:extent cx="5903595" cy="6452235"/>
            <wp:effectExtent l="0" t="0" r="1905" b="5715"/>
            <wp:docPr id="1" name="Imagem 1" descr="http://zerohora.clicrbs.com.br/rbs/image/1598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rohora.clicrbs.com.br/rbs/image/1598438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64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Parkinson e Alzheimer estão relacionados ao acúmulo de ferro na região do hipocampo. Os pesquisadores sujaram esse lar das lembranças. Após administrar ferro nos roedores, ficaram de olho em duas proteínas: a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sinaptofisina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, indicadora da comunicação entre neurônios (sinapse), e a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caspase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3, chave da morte celular. Como era esperado, os níveis da primeira diminuíram e os da segunda aumentaram, indicando menos contatos sinápticos e mais degeneração cerebral.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lastRenderedPageBreak/>
        <w:t xml:space="preserve">Bastou, então, dar CBD sintético às cobaias, e os níveis das proteínas retornaram ao normal. O experimento foi publicado em julho na revista Molecular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Neurobiology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, sob a assinatura de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Nadja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e outros pesquisadores da PUCRS e da Faculdade de Medicina da Universidade de São Paulo (USP) em Ribeirão Preto. Os cientistas sugerem que o CBD seja considerado uma molécula protetora do cérebro e dos neurônios.</w:t>
      </w:r>
    </w:p>
    <w:p w:rsid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– Os resultados são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promisssores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e ainda há muitos estudos a serem feitos – avalia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Nadja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Velho (</w:t>
      </w:r>
      <w:proofErr w:type="spellStart"/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re</w:t>
      </w:r>
      <w:proofErr w:type="spellEnd"/>
      <w:r w:rsidRPr="00005687">
        <w:rPr>
          <w:rFonts w:ascii="georgia_regular" w:eastAsia="Times New Roman" w:hAnsi="georgia_regular" w:cs="Times New Roman"/>
          <w:b/>
          <w:bCs/>
          <w:color w:val="393939"/>
          <w:sz w:val="27"/>
          <w:szCs w:val="27"/>
          <w:lang w:eastAsia="pt-BR"/>
        </w:rPr>
        <w:t>)conhecido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As legalizações de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Cannabis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medicinal nos EUA, na Europa e, mais recentemente, no Uruguai, lançam luzes sobre o CBD. A rede americana CNN transmitiu recentemente o documentário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Weed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(Erva), em que o médico-celebridade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Sanjay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Gupta apresenta o caso clínico que o tornou entusiasta do uso médico da planta.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Dr. Gupta virou a casaca após conhecer Charlotte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Figi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 </w:t>
      </w:r>
      <w:r w:rsidRPr="00005687">
        <w:rPr>
          <w:rFonts w:ascii="georgia_regular" w:eastAsia="Times New Roman" w:hAnsi="georgia_regular" w:cs="Times New Roman"/>
          <w:b/>
          <w:bCs/>
          <w:i/>
          <w:iCs/>
          <w:color w:val="393939"/>
          <w:sz w:val="27"/>
          <w:szCs w:val="27"/>
          <w:lang w:eastAsia="pt-BR"/>
        </w:rPr>
        <w:t>(veja o vídeo abaixo)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. A menina de seis anos, acometida pela rara Síndrome de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Dravet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, sofria 300 convulsões por dia e definhava sem que a medicina tradicional lhe oferecesse qualquer alento. Foi um extrato de CBD que praticamente livrou Charlotte dos ataques e lhe devolveu a capacidade de falar e caminhar.</w:t>
      </w:r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proofErr w:type="gram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– Na década de 70, o grupo do professor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Elisaldo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Carlini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(neurocientista da Universidade Federal de São Paulo) identificava, como um dos primeiros efeitos próprios do CBD, o antiepiléptico – lembra o psiquiatra da USP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Antonio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Zuardi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, que assina o artigo com os pesquisadores da PUCRS e publicou estudos clínicos demonstrando o potencial do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canabidiol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contra ansiedade e sintomas psicóticos em esquizofrênicos.</w:t>
      </w:r>
      <w:proofErr w:type="gramEnd"/>
    </w:p>
    <w:p w:rsidR="00005687" w:rsidRPr="00005687" w:rsidRDefault="00005687" w:rsidP="00005687">
      <w:pPr>
        <w:spacing w:after="0" w:line="360" w:lineRule="auto"/>
        <w:jc w:val="both"/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Investigado há mais de meio século, o CBD é visto como promissor para uma variedade de condições (leia quadro acima). Para as pesquisas sobre doenças degenerativas,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Nadja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afirma que o passo natural seria testar clinicamente a eficácia do tratamento na recuperação da memória. Pode ser que se confirme, </w:t>
      </w: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lastRenderedPageBreak/>
        <w:t>no irmão do THC, um aliado na luta contra as ainda incuráveis doenças de Alzheimer e Parkinson.</w:t>
      </w:r>
    </w:p>
    <w:p w:rsidR="00005687" w:rsidRPr="00005687" w:rsidRDefault="00005687" w:rsidP="0000568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</w:pPr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– Há estudos realizados em humanos indicando que o </w:t>
      </w:r>
      <w:proofErr w:type="spellStart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>canabidiol</w:t>
      </w:r>
      <w:proofErr w:type="spellEnd"/>
      <w:r w:rsidRPr="00005687">
        <w:rPr>
          <w:rFonts w:ascii="georgia_regular" w:eastAsia="Times New Roman" w:hAnsi="georgia_regular" w:cs="Times New Roman"/>
          <w:color w:val="393939"/>
          <w:sz w:val="27"/>
          <w:szCs w:val="27"/>
          <w:lang w:eastAsia="pt-BR"/>
        </w:rPr>
        <w:t xml:space="preserve"> (isolado) é seguro mesmo quando usado em doses altas – salienta.</w:t>
      </w:r>
      <w:r w:rsidRPr="00005687">
        <w:rPr>
          <w:rFonts w:ascii="Times New Roman" w:eastAsia="Times New Roman" w:hAnsi="Times New Roman" w:cs="Times New Roman"/>
          <w:i/>
          <w:iCs/>
          <w:sz w:val="21"/>
          <w:szCs w:val="21"/>
          <w:lang w:eastAsia="pt-BR"/>
        </w:rPr>
        <w:t xml:space="preserve"> </w:t>
      </w:r>
    </w:p>
    <w:p w:rsidR="001B5E09" w:rsidRDefault="001B5E09"/>
    <w:sectPr w:rsidR="001B5E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87" w:rsidRDefault="00005687" w:rsidP="00005687">
      <w:pPr>
        <w:spacing w:after="0" w:line="240" w:lineRule="auto"/>
      </w:pPr>
      <w:r>
        <w:separator/>
      </w:r>
    </w:p>
  </w:endnote>
  <w:endnote w:type="continuationSeparator" w:id="0">
    <w:p w:rsidR="00005687" w:rsidRDefault="00005687" w:rsidP="0000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_regular">
    <w:altName w:val="Times New Roman"/>
    <w:panose1 w:val="00000000000000000000"/>
    <w:charset w:val="00"/>
    <w:family w:val="roman"/>
    <w:notTrueType/>
    <w:pitch w:val="default"/>
  </w:font>
  <w:font w:name="georgia_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87" w:rsidRDefault="00005687" w:rsidP="00005687">
      <w:pPr>
        <w:spacing w:after="0" w:line="240" w:lineRule="auto"/>
      </w:pPr>
      <w:r>
        <w:separator/>
      </w:r>
    </w:p>
  </w:footnote>
  <w:footnote w:type="continuationSeparator" w:id="0">
    <w:p w:rsidR="00005687" w:rsidRDefault="00005687" w:rsidP="000056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87"/>
    <w:rsid w:val="00005687"/>
    <w:rsid w:val="001B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5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6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56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ateria-cabecalho">
    <w:name w:val="materia-cabecalho"/>
    <w:basedOn w:val="Normal"/>
    <w:rsid w:val="0000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oria">
    <w:name w:val="editoria"/>
    <w:basedOn w:val="Fontepargpadro"/>
    <w:rsid w:val="00005687"/>
  </w:style>
  <w:style w:type="character" w:customStyle="1" w:styleId="apple-converted-space">
    <w:name w:val="apple-converted-space"/>
    <w:basedOn w:val="Fontepargpadro"/>
    <w:rsid w:val="00005687"/>
  </w:style>
  <w:style w:type="character" w:customStyle="1" w:styleId="metatool">
    <w:name w:val="meta__tool"/>
    <w:basedOn w:val="Fontepargpadro"/>
    <w:rsid w:val="00005687"/>
  </w:style>
  <w:style w:type="character" w:styleId="Hyperlink">
    <w:name w:val="Hyperlink"/>
    <w:basedOn w:val="Fontepargpadro"/>
    <w:uiPriority w:val="99"/>
    <w:semiHidden/>
    <w:unhideWhenUsed/>
    <w:rsid w:val="00005687"/>
    <w:rPr>
      <w:color w:val="0000FF"/>
      <w:u w:val="single"/>
    </w:rPr>
  </w:style>
  <w:style w:type="character" w:customStyle="1" w:styleId="credito">
    <w:name w:val="credito"/>
    <w:basedOn w:val="Fontepargpadro"/>
    <w:rsid w:val="00005687"/>
  </w:style>
  <w:style w:type="paragraph" w:styleId="NormalWeb">
    <w:name w:val="Normal (Web)"/>
    <w:basedOn w:val="Normal"/>
    <w:uiPriority w:val="99"/>
    <w:semiHidden/>
    <w:unhideWhenUsed/>
    <w:rsid w:val="0000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56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6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687"/>
  </w:style>
  <w:style w:type="paragraph" w:styleId="Rodap">
    <w:name w:val="footer"/>
    <w:basedOn w:val="Normal"/>
    <w:link w:val="RodapChar"/>
    <w:uiPriority w:val="99"/>
    <w:unhideWhenUsed/>
    <w:rsid w:val="00005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056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056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0568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0568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materia-cabecalho">
    <w:name w:val="materia-cabecalho"/>
    <w:basedOn w:val="Normal"/>
    <w:rsid w:val="0000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ditoria">
    <w:name w:val="editoria"/>
    <w:basedOn w:val="Fontepargpadro"/>
    <w:rsid w:val="00005687"/>
  </w:style>
  <w:style w:type="character" w:customStyle="1" w:styleId="apple-converted-space">
    <w:name w:val="apple-converted-space"/>
    <w:basedOn w:val="Fontepargpadro"/>
    <w:rsid w:val="00005687"/>
  </w:style>
  <w:style w:type="character" w:customStyle="1" w:styleId="metatool">
    <w:name w:val="meta__tool"/>
    <w:basedOn w:val="Fontepargpadro"/>
    <w:rsid w:val="00005687"/>
  </w:style>
  <w:style w:type="character" w:styleId="Hyperlink">
    <w:name w:val="Hyperlink"/>
    <w:basedOn w:val="Fontepargpadro"/>
    <w:uiPriority w:val="99"/>
    <w:semiHidden/>
    <w:unhideWhenUsed/>
    <w:rsid w:val="00005687"/>
    <w:rPr>
      <w:color w:val="0000FF"/>
      <w:u w:val="single"/>
    </w:rPr>
  </w:style>
  <w:style w:type="character" w:customStyle="1" w:styleId="credito">
    <w:name w:val="credito"/>
    <w:basedOn w:val="Fontepargpadro"/>
    <w:rsid w:val="00005687"/>
  </w:style>
  <w:style w:type="paragraph" w:styleId="NormalWeb">
    <w:name w:val="Normal (Web)"/>
    <w:basedOn w:val="Normal"/>
    <w:uiPriority w:val="99"/>
    <w:semiHidden/>
    <w:unhideWhenUsed/>
    <w:rsid w:val="0000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0568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68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05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687"/>
  </w:style>
  <w:style w:type="paragraph" w:styleId="Rodap">
    <w:name w:val="footer"/>
    <w:basedOn w:val="Normal"/>
    <w:link w:val="RodapChar"/>
    <w:uiPriority w:val="99"/>
    <w:unhideWhenUsed/>
    <w:rsid w:val="000056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08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87011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78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1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7491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6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661</Words>
  <Characters>3572</Characters>
  <Application>Microsoft Office Word</Application>
  <DocSecurity>0</DocSecurity>
  <Lines>29</Lines>
  <Paragraphs>8</Paragraphs>
  <ScaleCrop>false</ScaleCrop>
  <Company>Microsoft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Bathilde Jorge Moraes Abdalla</dc:creator>
  <cp:lastModifiedBy>Bathilde Jorge Moraes Abdalla</cp:lastModifiedBy>
  <cp:revision>1</cp:revision>
  <dcterms:created xsi:type="dcterms:W3CDTF">2016-05-31T18:12:00Z</dcterms:created>
  <dcterms:modified xsi:type="dcterms:W3CDTF">2016-05-31T18:17:00Z</dcterms:modified>
</cp:coreProperties>
</file>