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C9C" w:rsidRDefault="00A23C9C">
      <w:pPr>
        <w:pStyle w:val="Standard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23C9C" w:rsidRDefault="00A23C9C">
      <w:pPr>
        <w:pStyle w:val="Standard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E5125F">
        <w:rPr>
          <w:rFonts w:ascii="Arial" w:hAnsi="Arial" w:cs="Arial"/>
          <w:b/>
          <w:sz w:val="18"/>
          <w:szCs w:val="18"/>
        </w:rPr>
        <w:t>OLICIA MILITAR DE MATO GROSSO</w:t>
      </w:r>
    </w:p>
    <w:p w:rsidR="00A23C9C" w:rsidRDefault="00E5125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COMANDO ESPECIALIZADO</w:t>
      </w:r>
    </w:p>
    <w:p w:rsidR="00A23C9C" w:rsidRDefault="00E5125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282526"/>
          <w:sz w:val="18"/>
          <w:szCs w:val="18"/>
        </w:rPr>
      </w:pPr>
      <w:r>
        <w:rPr>
          <w:rFonts w:ascii="Arial" w:hAnsi="Arial" w:cs="Arial"/>
          <w:b/>
          <w:bCs/>
          <w:color w:val="282526"/>
          <w:sz w:val="18"/>
          <w:szCs w:val="18"/>
        </w:rPr>
        <w:t>BATALHAO DE OPERAÇOES POLICIAIS ESPECIAIS</w:t>
      </w:r>
    </w:p>
    <w:p w:rsidR="00A23C9C" w:rsidRDefault="00A23C9C">
      <w:pPr>
        <w:pStyle w:val="Standard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45"/>
      </w:tblGrid>
      <w:tr w:rsidR="00A23C9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694345" w:rsidRDefault="00E5125F" w:rsidP="00E5125F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1.Nome do projeto:</w:t>
            </w:r>
          </w:p>
          <w:p w:rsidR="00E5125F" w:rsidRDefault="00E5125F" w:rsidP="00E5125F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</w:t>
            </w:r>
            <w:r w:rsidR="00694345">
              <w:rPr>
                <w:rFonts w:cs="Arial"/>
                <w:b/>
                <w:sz w:val="20"/>
                <w:szCs w:val="20"/>
              </w:rPr>
              <w:t>UDÔ BOPE</w:t>
            </w:r>
          </w:p>
          <w:p w:rsidR="00E5125F" w:rsidRDefault="00E5125F" w:rsidP="00E5125F">
            <w:pPr>
              <w:pStyle w:val="Standard"/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AÇÃO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,</w:t>
            </w:r>
            <w:r w:rsidR="001230F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CIDANIA E EDUCAÇÃO</w:t>
            </w:r>
          </w:p>
          <w:p w:rsidR="00A23C9C" w:rsidRDefault="00A23C9C" w:rsidP="00E5125F">
            <w:pPr>
              <w:pStyle w:val="Standard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3C9C" w:rsidRDefault="00A23C9C">
      <w:pPr>
        <w:pStyle w:val="Standard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45"/>
      </w:tblGrid>
      <w:tr w:rsidR="00A23C9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727B2" w:rsidRPr="00A727B2" w:rsidRDefault="00A727B2" w:rsidP="00A727B2">
            <w:pPr>
              <w:widowControl w:val="0"/>
              <w:suppressAutoHyphens w:val="0"/>
              <w:overflowPunct w:val="0"/>
              <w:autoSpaceDE/>
              <w:adjustRightInd w:val="0"/>
              <w:spacing w:after="240" w:line="275" w:lineRule="auto"/>
              <w:ind w:left="36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2-INTRODUÇÃO</w:t>
            </w:r>
          </w:p>
          <w:p w:rsidR="00A727B2" w:rsidRP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Judô significa caminho suave, uma forma ideal de exercício físico e um sitema confiável de auto defesa, foi especialmente criado a partir das artes marcias japonesas tradicionais. Há mais de cem anos, O Mestre </w:t>
            </w:r>
            <w:r w:rsidRPr="00A727B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Jigoro Kano</w:t>
            </w: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dominava a arte do manejo da espada e do combate sem arma. Sem conseguir encontrar nenhum principio por trás dessa técnicas, ele se dispôs a criar uma nova arte marcial que refletisse o conceito de eficiência máxima no uso da energia física e mental. Estudando as antigas técnicas de varias escolas de lutas, ele reuniu as melhores técnicas, eliminou os golpes mais lesivos ( socos e pontapés), pois a  finalidade, não era mais formar guerreiros, mas cidadãos pacíficos, assim nasceu o judô.</w:t>
            </w:r>
          </w:p>
          <w:p w:rsidR="00A727B2" w:rsidRP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>Então das lutas antigas ate o judô moderno significou uma reviravolta que envolve o desenvolvimento em aspectos educacionais e espirituais, tendo como principal objetivo um mundo mais pacifico e harmônico.</w:t>
            </w:r>
          </w:p>
          <w:p w:rsidR="00A727B2" w:rsidRP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>A historia do Judô no Policia Militar de Mato Grosso, vem de muito tempo, sempre contando com o apoio da Federação Matogressense de Judô. As técnicas utilizadas são de suma importância para o controle do corpo e treinamento as forças policias de todo o mundo, bem como tem o aspecto educacional que visa a formação de bons cidadãos .Seus princípios basilares são o melhor uso da energia e amiza e prosperidade mutua , sempre pautados pela hierarquia e disciplina.</w:t>
            </w:r>
          </w:p>
          <w:p w:rsidR="00A727B2" w:rsidRP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Com uma crescente característica social que essa instituição  tem mostrado a cada dia na preservação da ordem publica , a formação de novos cidadãos éticos e responsáveis é uma das preocupações básicas que regem a nossa sociedade.</w:t>
            </w:r>
          </w:p>
          <w:p w:rsid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27B2">
              <w:rPr>
                <w:rFonts w:ascii="Times New Roman" w:hAnsi="Times New Roman" w:cs="Times New Roman"/>
                <w:noProof/>
                <w:sz w:val="20"/>
                <w:szCs w:val="20"/>
              </w:rPr>
              <w:t>Por esse motivo e tendo em vista a crescente necessidade de implementação de parcerias para o atendimento da comunidade escolar e da população em geral, bem como, para a participação na formação.</w:t>
            </w:r>
          </w:p>
          <w:p w:rsidR="00A727B2" w:rsidRPr="00A727B2" w:rsidRDefault="00A727B2" w:rsidP="00A727B2">
            <w:pPr>
              <w:ind w:firstLine="9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3C9C" w:rsidRDefault="00A23C9C" w:rsidP="00A727B2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3C9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Default="00A75A3F" w:rsidP="00A75A3F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A727B2">
              <w:rPr>
                <w:rFonts w:cs="Arial"/>
                <w:b/>
                <w:sz w:val="20"/>
                <w:szCs w:val="20"/>
              </w:rPr>
              <w:t>.</w:t>
            </w:r>
            <w:r w:rsidR="00A23C9C">
              <w:rPr>
                <w:b/>
                <w:sz w:val="20"/>
                <w:szCs w:val="20"/>
              </w:rPr>
              <w:t>OBJETO:</w:t>
            </w:r>
          </w:p>
        </w:tc>
      </w:tr>
      <w:tr w:rsidR="00A23C9C" w:rsidRPr="00B418D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3455FD" w:rsidRDefault="003455FD" w:rsidP="00694345">
            <w:pPr>
              <w:suppressAutoHyphens w:val="0"/>
              <w:autoSpaceDN w:val="0"/>
              <w:adjustRightInd w:val="0"/>
              <w:jc w:val="both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A17817"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lang w:eastAsia="pt-BR"/>
              </w:rPr>
              <w:t>Estruturar e fortalecer</w:t>
            </w:r>
            <w:r w:rsidR="005536EA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o 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P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rojeto 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,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no Batalhão de Operações Policiais Especiais dentro da P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olícia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Militar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de outras unidades da Polícia e 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das instituições de segurança pública de Mato Grosso, </w:t>
            </w:r>
            <w:r w:rsidRPr="00A17817"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lang w:eastAsia="pt-BR"/>
              </w:rPr>
              <w:t>bem como fortalecer programas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de 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utilização de esporte( judô ) e artes marciais como instrumento de doutrina e educação e 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e</w:t>
            </w:r>
            <w:proofErr w:type="spellEnd"/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construção na formação de cidadãos  de bem  e como 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atividade </w:t>
            </w:r>
            <w:proofErr w:type="spellStart"/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física.Tem</w:t>
            </w:r>
            <w:proofErr w:type="spellEnd"/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também como 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objetivo de </w:t>
            </w:r>
            <w:r w:rsidRPr="00A17817"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u w:val="single"/>
                <w:lang w:eastAsia="pt-BR"/>
              </w:rPr>
              <w:t xml:space="preserve">prevenir e reduzir a violência 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u w:val="single"/>
                <w:lang w:eastAsia="pt-BR"/>
              </w:rPr>
              <w:t xml:space="preserve"> conscientizar sobre os problemas de drogas </w:t>
            </w:r>
            <w:r w:rsidRPr="00A17817"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u w:val="single"/>
                <w:lang w:eastAsia="pt-BR"/>
              </w:rPr>
              <w:t>e a criminalidade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u w:val="single"/>
                <w:lang w:eastAsia="pt-BR"/>
              </w:rPr>
              <w:t xml:space="preserve"> e a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u w:val="single"/>
                <w:lang w:eastAsia="pt-BR"/>
              </w:rPr>
              <w:t xml:space="preserve"> combater 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u w:val="single"/>
                <w:lang w:eastAsia="pt-BR"/>
              </w:rPr>
              <w:t xml:space="preserve"> evasão escolar </w:t>
            </w:r>
            <w:r w:rsidR="00694345">
              <w:rPr>
                <w:rFonts w:ascii="Calibri" w:hAnsi="Calibri"/>
                <w:color w:val="auto"/>
                <w:kern w:val="0"/>
                <w:sz w:val="22"/>
                <w:szCs w:val="22"/>
                <w:u w:val="single"/>
                <w:lang w:eastAsia="pt-BR"/>
              </w:rPr>
              <w:t xml:space="preserve">de 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u w:val="single"/>
                <w:lang w:eastAsia="pt-BR"/>
              </w:rPr>
              <w:t>crianças e adolescente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 xml:space="preserve"> n</w:t>
            </w:r>
            <w:r w:rsidR="00A75A3F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a cidade de Cuiabá</w:t>
            </w:r>
            <w:r w:rsidRPr="003455FD">
              <w:rPr>
                <w:rFonts w:ascii="Calibri" w:hAnsi="Calibri"/>
                <w:color w:val="auto"/>
                <w:kern w:val="0"/>
                <w:sz w:val="22"/>
                <w:szCs w:val="22"/>
                <w:lang w:eastAsia="pt-BR"/>
              </w:rPr>
              <w:t>.</w:t>
            </w:r>
          </w:p>
        </w:tc>
      </w:tr>
      <w:tr w:rsidR="00A23C9C" w:rsidRPr="00B418D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75A3F" w:rsidP="00A75A3F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</w:t>
            </w:r>
            <w:r w:rsidR="00A23C9C" w:rsidRPr="00B418DC">
              <w:rPr>
                <w:b/>
                <w:sz w:val="20"/>
                <w:szCs w:val="20"/>
              </w:rPr>
              <w:t>NOMEDAINSTITUIÇÃOPROPONENTE:</w:t>
            </w:r>
          </w:p>
        </w:tc>
      </w:tr>
      <w:tr w:rsidR="00A23C9C" w:rsidRPr="00B418D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75A3F">
            <w:pPr>
              <w:pStyle w:val="Standard"/>
              <w:snapToGrid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BATALHAO DE OPERACOES POLICIAIS ESPECIAIS</w:t>
            </w:r>
          </w:p>
          <w:p w:rsidR="00A75A3F" w:rsidRPr="00B804E2" w:rsidRDefault="00A23C9C" w:rsidP="00A75A3F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B418DC">
              <w:rPr>
                <w:bCs/>
                <w:sz w:val="20"/>
                <w:szCs w:val="20"/>
                <w:shd w:val="clear" w:color="auto" w:fill="FFFFFF"/>
              </w:rPr>
              <w:t>CNPJ</w:t>
            </w:r>
            <w:r w:rsidRPr="00A75A3F">
              <w:rPr>
                <w:bCs/>
                <w:sz w:val="20"/>
                <w:szCs w:val="20"/>
                <w:shd w:val="clear" w:color="auto" w:fill="FFFFFF"/>
              </w:rPr>
              <w:t>:</w:t>
            </w:r>
            <w:r w:rsidR="00A75A3F" w:rsidRPr="00A75A3F">
              <w:rPr>
                <w:rFonts w:ascii="Times New Roman" w:hAnsi="Times New Roman" w:cs="Times New Roman"/>
                <w:b/>
                <w:sz w:val="20"/>
                <w:szCs w:val="20"/>
              </w:rPr>
              <w:t>CNPJ DO BOPE</w:t>
            </w:r>
            <w:r w:rsidR="00A75A3F" w:rsidRPr="00A75A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75A3F" w:rsidRPr="00A75A3F">
              <w:rPr>
                <w:rFonts w:ascii="Times New Roman" w:hAnsi="Times New Roman" w:cs="Times New Roman"/>
                <w:b/>
                <w:sz w:val="20"/>
                <w:szCs w:val="20"/>
              </w:rPr>
              <w:t>24.672.842/0012-00</w:t>
            </w:r>
          </w:p>
          <w:p w:rsidR="00A23C9C" w:rsidRPr="00B418DC" w:rsidRDefault="00A23C9C">
            <w:pPr>
              <w:pStyle w:val="Standard"/>
              <w:spacing w:after="0" w:line="36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B418DC">
              <w:rPr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A75A3F" w:rsidRPr="00A75A3F" w:rsidRDefault="00A23C9C" w:rsidP="00A7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DC">
              <w:rPr>
                <w:sz w:val="20"/>
                <w:szCs w:val="20"/>
              </w:rPr>
              <w:t>Endereço:</w:t>
            </w:r>
            <w:r w:rsidR="005536EA">
              <w:rPr>
                <w:sz w:val="20"/>
                <w:szCs w:val="20"/>
              </w:rPr>
              <w:t xml:space="preserve"> </w:t>
            </w:r>
            <w:r w:rsidR="00A75A3F" w:rsidRPr="00A75A3F">
              <w:rPr>
                <w:rFonts w:ascii="Times New Roman" w:hAnsi="Times New Roman" w:cs="Times New Roman"/>
                <w:sz w:val="20"/>
                <w:szCs w:val="20"/>
              </w:rPr>
              <w:t>BATALHÃO DE OPERAÇÕES POLICIAIS ESPECIAIS - BOPE</w:t>
            </w:r>
          </w:p>
          <w:p w:rsidR="00A75A3F" w:rsidRPr="00A75A3F" w:rsidRDefault="00A75A3F" w:rsidP="00A7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A3F">
              <w:rPr>
                <w:rFonts w:ascii="Times New Roman" w:hAnsi="Times New Roman" w:cs="Times New Roman"/>
                <w:sz w:val="20"/>
                <w:szCs w:val="20"/>
              </w:rPr>
              <w:t>AV. RUBENS DE MENDONÇA N. 5088</w:t>
            </w:r>
          </w:p>
          <w:p w:rsidR="00A75A3F" w:rsidRPr="00A75A3F" w:rsidRDefault="00A75A3F" w:rsidP="00A75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A3F">
              <w:rPr>
                <w:rFonts w:ascii="Times New Roman" w:hAnsi="Times New Roman" w:cs="Times New Roman"/>
                <w:sz w:val="20"/>
                <w:szCs w:val="20"/>
              </w:rPr>
              <w:t>BAIRRO: CENTRO AMÉRICA CEP: 78055-900</w:t>
            </w:r>
          </w:p>
          <w:p w:rsidR="00A23C9C" w:rsidRPr="00B418DC" w:rsidRDefault="00A23C9C">
            <w:pPr>
              <w:pStyle w:val="Standard"/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Cuiabá-MT</w:t>
            </w:r>
          </w:p>
          <w:p w:rsidR="00A23C9C" w:rsidRPr="00B418DC" w:rsidRDefault="00A23C9C">
            <w:pPr>
              <w:pStyle w:val="Standard"/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23C9C" w:rsidRPr="00B418DC" w:rsidRDefault="00A23C9C">
      <w:pPr>
        <w:pStyle w:val="Standard"/>
        <w:spacing w:after="0" w:line="360" w:lineRule="auto"/>
        <w:rPr>
          <w:rFonts w:cs="Arial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750"/>
        <w:gridCol w:w="5310"/>
      </w:tblGrid>
      <w:tr w:rsidR="00A23C9C" w:rsidRPr="00B418DC">
        <w:tc>
          <w:tcPr>
            <w:tcW w:w="100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75A3F" w:rsidP="005536EA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</w:t>
            </w:r>
            <w:r w:rsidR="00A23C9C" w:rsidRPr="00B418DC">
              <w:rPr>
                <w:b/>
                <w:sz w:val="20"/>
                <w:szCs w:val="20"/>
              </w:rPr>
              <w:t>RESPONSÁVELPEL</w:t>
            </w:r>
            <w:r w:rsidR="003D148E">
              <w:rPr>
                <w:b/>
                <w:sz w:val="20"/>
                <w:szCs w:val="20"/>
              </w:rPr>
              <w:t>O PROJETO JUDO BOPE-AÇÃO,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="003D148E">
              <w:rPr>
                <w:b/>
                <w:sz w:val="20"/>
                <w:szCs w:val="20"/>
              </w:rPr>
              <w:t>CIDAD</w:t>
            </w:r>
            <w:r w:rsidR="005536EA">
              <w:rPr>
                <w:b/>
                <w:sz w:val="20"/>
                <w:szCs w:val="20"/>
              </w:rPr>
              <w:t>A</w:t>
            </w:r>
            <w:r w:rsidR="003D148E">
              <w:rPr>
                <w:b/>
                <w:sz w:val="20"/>
                <w:szCs w:val="20"/>
              </w:rPr>
              <w:t>NIA E EDUCAÇÃO</w:t>
            </w:r>
            <w:r w:rsidR="00A23C9C" w:rsidRPr="00B418DC">
              <w:rPr>
                <w:b/>
                <w:sz w:val="20"/>
                <w:szCs w:val="20"/>
              </w:rPr>
              <w:t>:</w:t>
            </w:r>
          </w:p>
        </w:tc>
      </w:tr>
      <w:tr w:rsidR="00A23C9C" w:rsidRPr="00B418DC">
        <w:tblPrEx>
          <w:tblCellMar>
            <w:left w:w="10" w:type="dxa"/>
            <w:right w:w="10" w:type="dxa"/>
          </w:tblCellMar>
        </w:tblPrEx>
        <w:tc>
          <w:tcPr>
            <w:tcW w:w="4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5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3D148E" w:rsidP="00694345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94345">
              <w:rPr>
                <w:sz w:val="20"/>
                <w:szCs w:val="20"/>
              </w:rPr>
              <w:t>ubTen</w:t>
            </w:r>
            <w:proofErr w:type="spellEnd"/>
            <w:r w:rsidR="006943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ADALBERTO CORR</w:t>
            </w:r>
            <w:r w:rsidR="00694345"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A JUNIOR</w:t>
            </w:r>
          </w:p>
        </w:tc>
      </w:tr>
      <w:tr w:rsidR="00A23C9C" w:rsidRPr="00B418DC">
        <w:tblPrEx>
          <w:tblCellMar>
            <w:left w:w="10" w:type="dxa"/>
            <w:right w:w="10" w:type="dxa"/>
          </w:tblCellMar>
        </w:tblPrEx>
        <w:tc>
          <w:tcPr>
            <w:tcW w:w="4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Nº</w:t>
            </w:r>
            <w:r w:rsidR="005536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de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telefone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fixo:</w:t>
            </w:r>
          </w:p>
        </w:tc>
        <w:tc>
          <w:tcPr>
            <w:tcW w:w="5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23C9C" w:rsidP="003D148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65</w:t>
            </w:r>
            <w:r w:rsidRPr="00B418DC">
              <w:rPr>
                <w:sz w:val="20"/>
                <w:szCs w:val="20"/>
              </w:rPr>
              <w:t>36</w:t>
            </w:r>
            <w:r w:rsidR="003D148E">
              <w:rPr>
                <w:sz w:val="20"/>
                <w:szCs w:val="20"/>
              </w:rPr>
              <w:t>44</w:t>
            </w:r>
            <w:r w:rsidRPr="00B418DC">
              <w:rPr>
                <w:sz w:val="20"/>
                <w:szCs w:val="20"/>
              </w:rPr>
              <w:t>-</w:t>
            </w:r>
            <w:r w:rsidR="003D148E">
              <w:rPr>
                <w:sz w:val="20"/>
                <w:szCs w:val="20"/>
              </w:rPr>
              <w:t>2211</w:t>
            </w:r>
          </w:p>
        </w:tc>
      </w:tr>
      <w:tr w:rsidR="00A23C9C" w:rsidRPr="00B418DC">
        <w:tblPrEx>
          <w:tblCellMar>
            <w:left w:w="10" w:type="dxa"/>
            <w:right w:w="10" w:type="dxa"/>
          </w:tblCellMar>
        </w:tblPrEx>
        <w:tc>
          <w:tcPr>
            <w:tcW w:w="4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Nº</w:t>
            </w:r>
            <w:r w:rsidR="005536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do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telefone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5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23C9C" w:rsidP="003D148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65</w:t>
            </w:r>
            <w:r w:rsidRPr="00B418DC">
              <w:rPr>
                <w:sz w:val="20"/>
                <w:szCs w:val="20"/>
              </w:rPr>
              <w:t>997</w:t>
            </w:r>
            <w:r w:rsidR="003D148E">
              <w:rPr>
                <w:sz w:val="20"/>
                <w:szCs w:val="20"/>
              </w:rPr>
              <w:t>1</w:t>
            </w:r>
            <w:r w:rsidRPr="00B418DC">
              <w:rPr>
                <w:sz w:val="20"/>
                <w:szCs w:val="20"/>
              </w:rPr>
              <w:t>-</w:t>
            </w:r>
            <w:r w:rsidR="003D148E">
              <w:rPr>
                <w:sz w:val="20"/>
                <w:szCs w:val="20"/>
              </w:rPr>
              <w:t>2929</w:t>
            </w:r>
          </w:p>
        </w:tc>
      </w:tr>
      <w:tr w:rsidR="00A23C9C" w:rsidRPr="00B418DC">
        <w:tblPrEx>
          <w:tblCellMar>
            <w:left w:w="10" w:type="dxa"/>
            <w:right w:w="10" w:type="dxa"/>
          </w:tblCellMar>
        </w:tblPrEx>
        <w:tc>
          <w:tcPr>
            <w:tcW w:w="4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5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D70A4A" w:rsidP="003D148E">
            <w:pPr>
              <w:pStyle w:val="Standard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8" w:history="1">
              <w:r w:rsidR="00AF402B" w:rsidRPr="00E847E8">
                <w:rPr>
                  <w:rStyle w:val="Hyperlink"/>
                </w:rPr>
                <w:t>zecoemt@hotmail.com</w:t>
              </w:r>
            </w:hyperlink>
          </w:p>
        </w:tc>
      </w:tr>
    </w:tbl>
    <w:p w:rsidR="00A23C9C" w:rsidRPr="00B418DC" w:rsidRDefault="00A23C9C">
      <w:pPr>
        <w:pStyle w:val="Standard"/>
        <w:spacing w:after="0"/>
        <w:rPr>
          <w:rFonts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670"/>
      </w:tblGrid>
      <w:tr w:rsidR="00A23C9C" w:rsidRPr="00B418DC">
        <w:tc>
          <w:tcPr>
            <w:tcW w:w="23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 w:rsidP="005536EA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Responsável</w:t>
            </w:r>
            <w:r w:rsidR="005536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técnico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pelo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projeto:</w:t>
            </w:r>
          </w:p>
        </w:tc>
        <w:tc>
          <w:tcPr>
            <w:tcW w:w="7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320B44" w:rsidP="00320B44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Ronaldo Roque da Silva</w:t>
            </w:r>
          </w:p>
        </w:tc>
      </w:tr>
      <w:tr w:rsidR="00A23C9C" w:rsidRPr="00B418DC">
        <w:tc>
          <w:tcPr>
            <w:tcW w:w="23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Nº</w:t>
            </w:r>
            <w:r w:rsidR="005536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de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telefone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fixo:</w:t>
            </w:r>
          </w:p>
        </w:tc>
        <w:tc>
          <w:tcPr>
            <w:tcW w:w="7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23C9C" w:rsidP="003D148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065</w:t>
            </w:r>
            <w:r w:rsidRPr="00B418DC">
              <w:rPr>
                <w:sz w:val="20"/>
                <w:szCs w:val="20"/>
              </w:rPr>
              <w:t>36</w:t>
            </w:r>
            <w:r w:rsidR="003D148E">
              <w:rPr>
                <w:sz w:val="20"/>
                <w:szCs w:val="20"/>
              </w:rPr>
              <w:t>44-2211</w:t>
            </w:r>
          </w:p>
        </w:tc>
      </w:tr>
      <w:tr w:rsidR="00A23C9C" w:rsidRPr="00B418DC">
        <w:tc>
          <w:tcPr>
            <w:tcW w:w="23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Nº</w:t>
            </w:r>
            <w:r w:rsidR="005536E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do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telefone</w:t>
            </w:r>
            <w:r w:rsidR="005536EA">
              <w:rPr>
                <w:b/>
                <w:sz w:val="20"/>
                <w:szCs w:val="20"/>
              </w:rPr>
              <w:t xml:space="preserve"> </w:t>
            </w:r>
            <w:r w:rsidRPr="00B418DC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7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23C9C" w:rsidP="003D148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065</w:t>
            </w:r>
            <w:r w:rsidR="003D148E">
              <w:rPr>
                <w:rFonts w:eastAsia="Calibri" w:cs="Calibri"/>
                <w:sz w:val="20"/>
                <w:szCs w:val="20"/>
              </w:rPr>
              <w:t>81534173</w:t>
            </w:r>
          </w:p>
        </w:tc>
      </w:tr>
      <w:tr w:rsidR="00A23C9C" w:rsidRPr="00B418DC">
        <w:tc>
          <w:tcPr>
            <w:tcW w:w="23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A23C9C" w:rsidRPr="00B418DC" w:rsidRDefault="00A23C9C">
            <w:pPr>
              <w:pStyle w:val="Standard"/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7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D70A4A" w:rsidP="003D148E">
            <w:pPr>
              <w:pStyle w:val="Standard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9630ED" w:rsidRPr="00CE0D3F">
                <w:rPr>
                  <w:rStyle w:val="Hyperlink"/>
                  <w:sz w:val="20"/>
                  <w:szCs w:val="20"/>
                </w:rPr>
                <w:t>bope@pm.mt.gov.br</w:t>
              </w:r>
            </w:hyperlink>
          </w:p>
        </w:tc>
      </w:tr>
    </w:tbl>
    <w:p w:rsidR="00A23C9C" w:rsidRPr="00B418DC" w:rsidRDefault="00A23C9C">
      <w:pPr>
        <w:pStyle w:val="Standard"/>
        <w:spacing w:after="0"/>
        <w:rPr>
          <w:rFonts w:cs="Arial"/>
          <w:sz w:val="20"/>
          <w:szCs w:val="20"/>
        </w:rPr>
      </w:pPr>
    </w:p>
    <w:tbl>
      <w:tblPr>
        <w:tblW w:w="100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45"/>
      </w:tblGrid>
      <w:tr w:rsidR="00A23C9C" w:rsidRPr="00B418DC" w:rsidTr="009D1E1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E1731" w:rsidP="00AE1731">
            <w:pPr>
              <w:pStyle w:val="Standard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</w:t>
            </w:r>
            <w:r w:rsidR="00A23C9C" w:rsidRPr="00B418DC">
              <w:rPr>
                <w:b/>
                <w:sz w:val="20"/>
                <w:szCs w:val="20"/>
              </w:rPr>
              <w:t>CARACTERIZAÇÃO/DETALHAMENTODOPROJETO:</w:t>
            </w:r>
          </w:p>
        </w:tc>
      </w:tr>
      <w:tr w:rsidR="00A23C9C" w:rsidRPr="00B418DC" w:rsidTr="009D1E1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E1731" w:rsidP="00AE1731">
            <w:pPr>
              <w:pStyle w:val="Standard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.1.</w:t>
            </w:r>
            <w:r w:rsidR="00C87C41" w:rsidRPr="00B418DC">
              <w:rPr>
                <w:b/>
                <w:sz w:val="20"/>
                <w:szCs w:val="20"/>
              </w:rPr>
              <w:t>DIAGNÓ</w:t>
            </w:r>
            <w:r w:rsidR="00A23C9C" w:rsidRPr="00B418DC">
              <w:rPr>
                <w:b/>
                <w:sz w:val="20"/>
                <w:szCs w:val="20"/>
              </w:rPr>
              <w:t>STICO:</w:t>
            </w:r>
          </w:p>
        </w:tc>
      </w:tr>
      <w:tr w:rsidR="00A23C9C" w:rsidRPr="00B418DC" w:rsidTr="009D1E1C">
        <w:tc>
          <w:tcPr>
            <w:tcW w:w="10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23C9C" w:rsidP="00CD1123">
            <w:pPr>
              <w:pStyle w:val="Standard"/>
              <w:snapToGrid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Estado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Mato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Grosso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ocupa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uma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faixa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903.357,908km²,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sendo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983km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fronteira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Bolívia,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constituindo-se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terceiro</w:t>
            </w:r>
            <w:r w:rsidR="001109C7">
              <w:rPr>
                <w:rFonts w:cs="Arial"/>
                <w:sz w:val="20"/>
                <w:szCs w:val="20"/>
              </w:rPr>
              <w:t xml:space="preserve"> m</w:t>
            </w:r>
            <w:r w:rsidRPr="00B418DC">
              <w:rPr>
                <w:rFonts w:cs="Arial"/>
                <w:sz w:val="20"/>
                <w:szCs w:val="20"/>
              </w:rPr>
              <w:t>ais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extenso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país.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Possui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141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município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uma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população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3.035.122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habitantes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(IBGE,2010),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sendo</w:t>
            </w:r>
            <w:r w:rsidR="001109C7">
              <w:rPr>
                <w:rFonts w:cs="Arial"/>
                <w:sz w:val="20"/>
                <w:szCs w:val="20"/>
              </w:rPr>
              <w:t xml:space="preserve"> p</w:t>
            </w:r>
            <w:r w:rsidRPr="00B418DC">
              <w:rPr>
                <w:rFonts w:cs="Arial"/>
                <w:sz w:val="20"/>
                <w:szCs w:val="20"/>
              </w:rPr>
              <w:t>redominantemente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urbana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com81,9%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contra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18,1%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dos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habitantes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residentes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zona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rural,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taxa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crescimento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demográfico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faixa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de1,9%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ao</w:t>
            </w:r>
            <w:r w:rsidR="001109C7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ano.</w:t>
            </w:r>
          </w:p>
          <w:p w:rsidR="00A23C9C" w:rsidRPr="00B418DC" w:rsidRDefault="00A23C9C" w:rsidP="00CD1123">
            <w:pPr>
              <w:spacing w:line="276" w:lineRule="auto"/>
              <w:ind w:left="2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A23C9C" w:rsidP="00CD112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Os</w:t>
            </w:r>
            <w:r w:rsidR="001230F3">
              <w:rPr>
                <w:rFonts w:cs="Arial"/>
                <w:sz w:val="20"/>
                <w:szCs w:val="20"/>
              </w:rPr>
              <w:t xml:space="preserve"> índices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violência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Estado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são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preocupantes,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conforme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dados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Mapa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Violência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2013,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(relatório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Governo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Federal),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entre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27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unidades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federação,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Mato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Grosso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ficou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em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13º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em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número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homicídios,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representou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uma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taxa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32,3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por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100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mil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habitantes.</w:t>
            </w:r>
          </w:p>
          <w:p w:rsidR="00A23C9C" w:rsidRPr="00B418DC" w:rsidRDefault="00A23C9C" w:rsidP="00CD1123">
            <w:pPr>
              <w:pStyle w:val="Standard"/>
              <w:spacing w:after="0" w:line="360" w:lineRule="auto"/>
              <w:rPr>
                <w:rFonts w:cs="Arial"/>
                <w:sz w:val="20"/>
                <w:szCs w:val="20"/>
              </w:rPr>
            </w:pPr>
          </w:p>
          <w:p w:rsidR="00A23C9C" w:rsidRPr="00B418DC" w:rsidRDefault="00A23C9C" w:rsidP="00CD112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Ao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observarmos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i/>
                <w:sz w:val="20"/>
                <w:szCs w:val="20"/>
              </w:rPr>
              <w:t>ranking</w:t>
            </w:r>
            <w:r w:rsidR="001230F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entre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capitais,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Cuiabá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também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fica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13ª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posição,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sendo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registra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um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índice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ainda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maior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="00C87C41" w:rsidRPr="00B418DC">
              <w:rPr>
                <w:rFonts w:cs="Arial"/>
                <w:sz w:val="20"/>
                <w:szCs w:val="20"/>
              </w:rPr>
              <w:t>Estado</w:t>
            </w:r>
            <w:r w:rsidR="00513260" w:rsidRPr="00B418DC">
              <w:rPr>
                <w:rFonts w:cs="Arial"/>
                <w:sz w:val="20"/>
                <w:szCs w:val="20"/>
              </w:rPr>
              <w:t>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alcançando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taxa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45,5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homicídios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por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100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mil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habitantes.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Acompanhando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tal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índice,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segundo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dados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apurados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pela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Polícia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Judici</w:t>
            </w:r>
            <w:r w:rsidR="00C87C41" w:rsidRPr="00B418DC">
              <w:rPr>
                <w:rFonts w:cs="Arial"/>
                <w:sz w:val="20"/>
                <w:szCs w:val="20"/>
              </w:rPr>
              <w:t>á</w:t>
            </w:r>
            <w:r w:rsidRPr="00B418DC">
              <w:rPr>
                <w:rFonts w:cs="Arial"/>
                <w:sz w:val="20"/>
                <w:szCs w:val="20"/>
              </w:rPr>
              <w:t>ria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Civil/MT,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cidade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vizinha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capital,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Várzea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Grande,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registrou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148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homicídios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em</w:t>
            </w:r>
            <w:r w:rsidR="001230F3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2013.</w:t>
            </w:r>
          </w:p>
          <w:p w:rsidR="00A23C9C" w:rsidRPr="00B418DC" w:rsidRDefault="00A23C9C" w:rsidP="00CD1123">
            <w:pPr>
              <w:pStyle w:val="Standard"/>
              <w:shd w:val="clear" w:color="auto" w:fill="FFFFFF"/>
              <w:spacing w:after="0" w:line="360" w:lineRule="auto"/>
              <w:rPr>
                <w:rFonts w:cs="Arial"/>
                <w:sz w:val="20"/>
                <w:szCs w:val="20"/>
              </w:rPr>
            </w:pPr>
          </w:p>
          <w:p w:rsidR="00A23C9C" w:rsidRPr="00B418DC" w:rsidRDefault="00A23C9C" w:rsidP="00CD1123">
            <w:pPr>
              <w:shd w:val="clear" w:color="auto" w:fill="FFFFFF"/>
              <w:tabs>
                <w:tab w:val="left" w:pos="851"/>
              </w:tabs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redução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tais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índices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é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um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grande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desafio</w:t>
            </w:r>
            <w:r w:rsidR="001230F3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ser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enfrentado.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À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medida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configura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um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recorte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social,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verifica-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necessidade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buscar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compreensões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enfrentamentos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dessa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realidade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sócio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humana.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Brasil,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maneira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geral,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pode-se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afirmar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violência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está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intimamente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ligada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à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condição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vulnerabilidade</w:t>
            </w:r>
            <w:r w:rsidR="001230F3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social</w:t>
            </w:r>
            <w:r w:rsidR="001230F3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(Vignoli,2001).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="00D81AA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a grande Cuiabá,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há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algumas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áreas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consideradas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pela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Segurança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Pública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sendo</w:t>
            </w:r>
            <w:r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“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zonas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quentes</w:t>
            </w:r>
            <w:r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”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bairros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altos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índices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violência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criminalidade.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Muitas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C87C41" w:rsidRPr="00B418DC">
              <w:rPr>
                <w:rFonts w:ascii="Calibri" w:hAnsi="Calibri"/>
                <w:color w:val="auto"/>
                <w:sz w:val="20"/>
                <w:szCs w:val="20"/>
              </w:rPr>
              <w:t>dess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zonas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estão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localizadas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em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regiões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índice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homicídios.</w:t>
            </w:r>
          </w:p>
          <w:p w:rsidR="00D81AA7" w:rsidRPr="00B418DC" w:rsidRDefault="00D81AA7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859EB" w:rsidRPr="00B418DC" w:rsidRDefault="003D148E" w:rsidP="00CD1123">
            <w:pPr>
              <w:rPr>
                <w:rFonts w:ascii="Calibri" w:eastAsia="Arial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Uma das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81AA7" w:rsidRPr="00B418DC">
              <w:rPr>
                <w:rFonts w:ascii="Calibri" w:hAnsi="Calibri"/>
                <w:color w:val="auto"/>
                <w:sz w:val="20"/>
                <w:szCs w:val="20"/>
              </w:rPr>
              <w:t>“zona quente”</w:t>
            </w:r>
            <w:r w:rsidR="00416655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81AA7" w:rsidRPr="00416655">
              <w:rPr>
                <w:rFonts w:ascii="Calibri" w:hAnsi="Calibri"/>
                <w:color w:val="auto"/>
                <w:sz w:val="20"/>
                <w:szCs w:val="20"/>
              </w:rPr>
              <w:t>situa-se na área</w:t>
            </w:r>
            <w:r w:rsidR="001230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4859EB" w:rsidRPr="0048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4859EB" w:rsidRPr="004859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onsiderada a quarta cidade de Mato Grosso em população, com quase 200 mil habitantes, a Grande Morada da Serra, na região Norte de Cuiabá, tende a reduzir consideravelmente o índice de criminalidade, com a participação das comunidades em parceria com as forças policiais.</w:t>
            </w:r>
            <w:r w:rsidR="004859EB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O número total na grande CPA </w:t>
            </w:r>
            <w:r w:rsidR="004859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e, de janeiro a junho/2014 foi de </w:t>
            </w:r>
            <w:r w:rsidR="004859EB" w:rsidRPr="00673B9F">
              <w:rPr>
                <w:rFonts w:ascii="Calibri" w:eastAsia="Arial" w:hAnsi="Calibri"/>
                <w:color w:val="auto"/>
                <w:sz w:val="20"/>
                <w:szCs w:val="20"/>
              </w:rPr>
              <w:t>114</w:t>
            </w:r>
            <w:r w:rsidR="004859EB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mortes</w:t>
            </w:r>
            <w:r w:rsidR="004859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, 4,4% na região</w:t>
            </w:r>
            <w:r w:rsidR="004859EB">
              <w:rPr>
                <w:rFonts w:ascii="Calibri" w:eastAsia="Arial" w:hAnsi="Calibri"/>
                <w:color w:val="auto"/>
                <w:sz w:val="20"/>
                <w:szCs w:val="20"/>
              </w:rPr>
              <w:t>,</w:t>
            </w:r>
            <w:r w:rsidR="004859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sendo considerada, dentro do apontamento das áreas de risco por crimes de homicídio, como uma região com índice muito alto.</w:t>
            </w:r>
          </w:p>
          <w:p w:rsidR="00A23C9C" w:rsidRPr="00B418DC" w:rsidRDefault="004859EB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4859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 projeção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 diminuição deste índices</w:t>
            </w:r>
            <w:r w:rsidR="004166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é fato certo, e </w:t>
            </w:r>
            <w:r w:rsidRPr="004859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partiu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através </w:t>
            </w:r>
            <w:r w:rsidR="004166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 ações como o projeto JUDÔ BOPE-Ação Cidadania e Educação que tem fator fundamental nessa redução</w:t>
            </w:r>
            <w:r w:rsidRPr="004859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ao apontar para a democratização das discussões sobre a definição de prioridades para o setor</w:t>
            </w:r>
            <w:r w:rsidR="00D70A4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81AA7" w:rsidRPr="00485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 atuação da</w:t>
            </w:r>
            <w:r w:rsidR="00D70A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16655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ações primárias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através de efeitos preventivos,</w:t>
            </w:r>
            <w:r w:rsidR="00D70A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utilizando como ferramenta </w:t>
            </w:r>
            <w:r w:rsidR="004166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esporte Jud</w:t>
            </w:r>
            <w:r w:rsidR="004166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ô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que traz uma forma de educação diferenciada</w:t>
            </w:r>
            <w:r w:rsidR="00A23C9C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. </w:t>
            </w:r>
          </w:p>
          <w:p w:rsidR="00A23C9C" w:rsidRPr="00B418D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4859EB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 projeto</w:t>
            </w:r>
            <w:r w:rsidR="004166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JUDÔ BOPE-Ação Cidadania e Educação  ,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através da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formação,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coordenação,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acompanhamento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orientação palestras , acompanhamento de assiduidade escolar ,  comportamento social através de informações colhidas com os  pais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avaliação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trabalhos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>esportivos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>, resultados competitivos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visando a integração ,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>visando a</w:t>
            </w:r>
            <w:r w:rsidR="00D70A4A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integração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comunitária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busca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solução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problemas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segurança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pública</w:t>
            </w:r>
            <w:r w:rsidR="00416655">
              <w:rPr>
                <w:rFonts w:ascii="Calibri" w:hAnsi="Calibri"/>
                <w:color w:val="auto"/>
                <w:sz w:val="20"/>
                <w:szCs w:val="20"/>
              </w:rPr>
              <w:t xml:space="preserve"> de modo preventivo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dando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suporte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alunos do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programa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prevenção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primária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secundária,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assim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atender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>Crianças e ado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>lescentes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>.</w:t>
            </w:r>
          </w:p>
          <w:p w:rsidR="00A23C9C" w:rsidRPr="00B418D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Atualmente,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existem</w:t>
            </w:r>
            <w:r w:rsidR="004859EB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cerca 250 crian</w:t>
            </w:r>
            <w:r w:rsidR="00D1161D">
              <w:rPr>
                <w:rFonts w:ascii="Calibri" w:eastAsia="Arial" w:hAnsi="Calibri"/>
                <w:color w:val="auto"/>
                <w:sz w:val="20"/>
                <w:szCs w:val="20"/>
              </w:rPr>
              <w:t>ças</w:t>
            </w:r>
            <w:r w:rsidR="004859EB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e adolescentes</w:t>
            </w:r>
            <w:r w:rsidR="00D70A4A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D1161D">
              <w:rPr>
                <w:rFonts w:ascii="Calibri" w:eastAsia="Arial" w:hAnsi="Calibri"/>
                <w:color w:val="auto"/>
                <w:sz w:val="20"/>
                <w:szCs w:val="20"/>
              </w:rPr>
              <w:t>que recebem orientação e treinamento especializado de judô.</w:t>
            </w:r>
          </w:p>
          <w:p w:rsidR="00A23C9C" w:rsidRPr="00B418DC" w:rsidRDefault="00A23C9C" w:rsidP="00CD1123">
            <w:pPr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Ressalta-se</w:t>
            </w:r>
            <w:r w:rsidR="0048562B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ainda</w:t>
            </w:r>
            <w:r w:rsidR="0048562B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1161D">
              <w:rPr>
                <w:rFonts w:ascii="Calibri" w:eastAsia="Arial" w:hAnsi="Calibri"/>
                <w:color w:val="auto"/>
                <w:sz w:val="20"/>
                <w:szCs w:val="20"/>
              </w:rPr>
              <w:t>t</w:t>
            </w:r>
            <w:r w:rsidR="0048562B" w:rsidRPr="00B418DC">
              <w:rPr>
                <w:rFonts w:ascii="Calibri" w:hAnsi="Calibri"/>
                <w:color w:val="auto"/>
                <w:sz w:val="20"/>
                <w:szCs w:val="20"/>
              </w:rPr>
              <w:t>ê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uma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estrutura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precária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mobiliários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equipamentos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tecnológicos</w:t>
            </w:r>
            <w:r w:rsidR="0048562B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 xml:space="preserve"> bebedouros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tais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câmeras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filmadoras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digitais,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projeto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multimídia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416655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televisores que são cautelas pelo BOPE para utilização dos alunos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:rsidR="001F38BC" w:rsidRPr="001F38BC" w:rsidRDefault="00D1161D" w:rsidP="00CD1123">
            <w:pPr>
              <w:ind w:left="708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projeto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 xml:space="preserve"> teve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>í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cio aos 5 de outubro de 2010 com uma área de aproximadamente 7x7m e 12 alunos,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 xml:space="preserve"> s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endo</w:t>
            </w:r>
            <w:r w:rsidR="001F38BC" w:rsidRPr="001F38B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realizado 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>at</w:t>
            </w:r>
            <w:r w:rsidR="00CD1123">
              <w:rPr>
                <w:rFonts w:ascii="Calibri" w:eastAsia="Arial" w:hAnsi="Calibri"/>
                <w:color w:val="auto"/>
                <w:sz w:val="20"/>
                <w:szCs w:val="20"/>
              </w:rPr>
              <w:t>é</w:t>
            </w:r>
            <w:r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2015</w:t>
            </w:r>
            <w:r w:rsidR="00D70A4A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aproximadamente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4.000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cadastros,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aos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quais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foram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ofertadas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4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modalidades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serviços,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totalizando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em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torno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6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.000</w:t>
            </w:r>
            <w:r w:rsidR="00D70A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1F38BC" w:rsidRPr="001F38BC">
              <w:rPr>
                <w:rFonts w:ascii="Calibri" w:hAnsi="Calibri"/>
                <w:color w:val="auto"/>
                <w:sz w:val="20"/>
                <w:szCs w:val="20"/>
              </w:rPr>
              <w:t>atendimentos entre alunos e seus familiares.</w:t>
            </w:r>
          </w:p>
          <w:p w:rsidR="00A23C9C" w:rsidRPr="00B418D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1161D" w:rsidRPr="00B418DC" w:rsidRDefault="00A23C9C" w:rsidP="00CD112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18DC">
              <w:rPr>
                <w:sz w:val="20"/>
                <w:szCs w:val="20"/>
              </w:rPr>
              <w:t>O</w:t>
            </w:r>
            <w:r w:rsidR="00CD11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JUDÔ BOPE-Ação Cidadania e Educação</w:t>
            </w:r>
            <w:r w:rsidR="00D1161D" w:rsidRPr="00B418DC">
              <w:rPr>
                <w:sz w:val="20"/>
                <w:szCs w:val="20"/>
              </w:rPr>
              <w:t>,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>
              <w:rPr>
                <w:rFonts w:eastAsia="Arial"/>
                <w:sz w:val="20"/>
                <w:szCs w:val="20"/>
              </w:rPr>
              <w:t xml:space="preserve">fala sobre </w:t>
            </w:r>
            <w:r w:rsidR="00D1161D" w:rsidRPr="00B418DC">
              <w:rPr>
                <w:sz w:val="20"/>
                <w:szCs w:val="20"/>
              </w:rPr>
              <w:t>da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prevenção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ao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uso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e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tráfico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de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drogas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nas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imediações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das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escolas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ou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no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seu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 w:rsidRPr="00B418DC">
              <w:rPr>
                <w:sz w:val="20"/>
                <w:szCs w:val="20"/>
              </w:rPr>
              <w:t>interior</w:t>
            </w:r>
            <w:r w:rsidR="00D1161D">
              <w:rPr>
                <w:sz w:val="20"/>
                <w:szCs w:val="20"/>
              </w:rPr>
              <w:t>,</w:t>
            </w:r>
            <w:r w:rsidR="00D70A4A">
              <w:rPr>
                <w:sz w:val="20"/>
                <w:szCs w:val="20"/>
              </w:rPr>
              <w:t xml:space="preserve"> </w:t>
            </w:r>
            <w:r w:rsidR="00D1161D">
              <w:rPr>
                <w:sz w:val="20"/>
                <w:szCs w:val="20"/>
              </w:rPr>
              <w:t>através de palestras</w:t>
            </w:r>
            <w:r w:rsidR="00D1161D">
              <w:rPr>
                <w:rFonts w:eastAsia="Arial"/>
                <w:sz w:val="20"/>
                <w:szCs w:val="20"/>
              </w:rPr>
              <w:t>.</w:t>
            </w:r>
            <w:r w:rsidR="00D70A4A">
              <w:rPr>
                <w:rFonts w:eastAsia="Arial"/>
                <w:sz w:val="20"/>
                <w:szCs w:val="20"/>
              </w:rPr>
              <w:t xml:space="preserve"> </w:t>
            </w:r>
            <w:r w:rsidR="00D1161D">
              <w:rPr>
                <w:rFonts w:eastAsia="Arial"/>
                <w:sz w:val="20"/>
                <w:szCs w:val="20"/>
              </w:rPr>
              <w:t>I</w:t>
            </w:r>
            <w:r w:rsidR="00D1161D" w:rsidRPr="00B418DC">
              <w:rPr>
                <w:rFonts w:cs="Arial"/>
                <w:sz w:val="20"/>
                <w:szCs w:val="20"/>
              </w:rPr>
              <w:t>mplementado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CD1123">
              <w:rPr>
                <w:rFonts w:eastAsia="Calibri" w:cs="Arial"/>
                <w:sz w:val="20"/>
                <w:szCs w:val="20"/>
              </w:rPr>
              <w:t>isso,</w:t>
            </w:r>
            <w:r w:rsidR="00D70A4A">
              <w:rPr>
                <w:rFonts w:eastAsia="Calibri"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visa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prevenir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o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uso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das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drogas,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a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prática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de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1161D" w:rsidRPr="00B418DC">
              <w:rPr>
                <w:rFonts w:cs="Arial"/>
                <w:i/>
                <w:sz w:val="20"/>
                <w:szCs w:val="20"/>
              </w:rPr>
              <w:t>bullying</w:t>
            </w:r>
            <w:proofErr w:type="spellEnd"/>
            <w:r w:rsidR="00D1161D" w:rsidRPr="00B418DC">
              <w:rPr>
                <w:rFonts w:cs="Arial"/>
                <w:sz w:val="20"/>
                <w:szCs w:val="20"/>
              </w:rPr>
              <w:t>,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lastRenderedPageBreak/>
              <w:t>debater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a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homofobia,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e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os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vários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tipos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de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violência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nas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escolas</w:t>
            </w:r>
            <w:r w:rsidR="00CD1123">
              <w:rPr>
                <w:rFonts w:eastAsia="Calibri" w:cs="Arial"/>
                <w:sz w:val="20"/>
                <w:szCs w:val="20"/>
              </w:rPr>
              <w:t xml:space="preserve"> e na sociedade,</w:t>
            </w:r>
            <w:r w:rsidR="00E067F4">
              <w:rPr>
                <w:rFonts w:eastAsia="Calibri"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com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os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maiores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índices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de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atos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violentos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na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baixada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Cuiabana,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por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meio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da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CD1123">
              <w:rPr>
                <w:rFonts w:eastAsia="Calibri" w:cs="Arial"/>
                <w:sz w:val="20"/>
                <w:szCs w:val="20"/>
              </w:rPr>
              <w:t>educação esportiva e orientação</w:t>
            </w:r>
            <w:r w:rsidR="00D1161D" w:rsidRPr="00B418DC">
              <w:rPr>
                <w:rFonts w:cs="Arial"/>
                <w:sz w:val="20"/>
                <w:szCs w:val="20"/>
              </w:rPr>
              <w:t>,</w:t>
            </w:r>
            <w:r w:rsidR="00CD1123">
              <w:rPr>
                <w:rFonts w:cs="Arial"/>
                <w:sz w:val="20"/>
                <w:szCs w:val="20"/>
              </w:rPr>
              <w:t xml:space="preserve"> atuando com um militar da ativa nos horários extra expediente </w:t>
            </w:r>
            <w:r w:rsidR="00CD1123">
              <w:rPr>
                <w:rFonts w:eastAsia="Calibri" w:cs="Arial"/>
                <w:sz w:val="20"/>
                <w:szCs w:val="20"/>
              </w:rPr>
              <w:t xml:space="preserve">vários profissionais liberais </w:t>
            </w:r>
            <w:r w:rsidR="00D1161D" w:rsidRPr="00B418DC">
              <w:rPr>
                <w:rFonts w:cs="Arial"/>
                <w:sz w:val="20"/>
                <w:szCs w:val="20"/>
              </w:rPr>
              <w:t>voluntários.</w:t>
            </w:r>
            <w:r w:rsidR="00D70A4A">
              <w:rPr>
                <w:rFonts w:cs="Arial"/>
                <w:sz w:val="20"/>
                <w:szCs w:val="20"/>
              </w:rPr>
              <w:t xml:space="preserve"> </w:t>
            </w:r>
            <w:r w:rsidR="00CD1123">
              <w:rPr>
                <w:rFonts w:eastAsia="Calibri" w:cs="Arial"/>
                <w:sz w:val="20"/>
                <w:szCs w:val="20"/>
              </w:rPr>
              <w:t>De 2010 até aos dias atuais 2015,</w:t>
            </w:r>
            <w:r w:rsidR="00E067F4">
              <w:rPr>
                <w:rFonts w:eastAsia="Calibri"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foram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atendidos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CD1123">
              <w:rPr>
                <w:rFonts w:eastAsia="Calibri" w:cs="Arial"/>
                <w:sz w:val="20"/>
                <w:szCs w:val="20"/>
              </w:rPr>
              <w:t>6</w:t>
            </w:r>
            <w:r w:rsidR="00D1161D" w:rsidRPr="00B418DC">
              <w:rPr>
                <w:rFonts w:cs="Arial"/>
                <w:sz w:val="20"/>
                <w:szCs w:val="20"/>
              </w:rPr>
              <w:t>.000</w:t>
            </w:r>
            <w:r w:rsidR="00E067F4">
              <w:rPr>
                <w:rFonts w:cs="Arial"/>
                <w:sz w:val="20"/>
                <w:szCs w:val="20"/>
              </w:rPr>
              <w:t xml:space="preserve"> </w:t>
            </w:r>
            <w:r w:rsidR="00D1161D" w:rsidRPr="00B418DC">
              <w:rPr>
                <w:rFonts w:cs="Arial"/>
                <w:sz w:val="20"/>
                <w:szCs w:val="20"/>
              </w:rPr>
              <w:t>alunos.</w:t>
            </w:r>
          </w:p>
          <w:p w:rsidR="00A23C9C" w:rsidRPr="00B418DC" w:rsidRDefault="00A23C9C" w:rsidP="00CD1123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44245D" w:rsidP="00CD1123">
            <w:pPr>
              <w:rPr>
                <w:rFonts w:ascii="Calibri" w:eastAsia="Arial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De maneira geral, o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 xml:space="preserve"> projeto</w:t>
            </w:r>
            <w:r w:rsidR="00CD11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JUDÔ BOPE-Ação Cidadania e Educação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apresentam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prestação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serviços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seguintes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color w:val="auto"/>
                <w:sz w:val="20"/>
                <w:szCs w:val="20"/>
              </w:rPr>
              <w:t>atividades: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ações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de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cidadania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s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e</w:t>
            </w:r>
            <w:r w:rsidR="0069434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procedimentos para evitar a violência urbana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cursos,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palestras,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atividades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lúdicas,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F92C1E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>d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esportivas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culturais,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consultas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orientações</w:t>
            </w:r>
            <w:r w:rsidR="00F92C1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e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visitas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técnicas</w:t>
            </w:r>
            <w:r w:rsidR="00694345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694345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>viagens e participações em competições estaduais,</w:t>
            </w:r>
            <w:r w:rsidR="00E067F4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694345">
              <w:rPr>
                <w:rFonts w:ascii="Calibri" w:eastAsia="Calibri" w:hAnsi="Calibri"/>
                <w:bCs/>
                <w:color w:val="auto"/>
                <w:sz w:val="20"/>
                <w:szCs w:val="20"/>
              </w:rPr>
              <w:t xml:space="preserve">nacionais e internacionais </w:t>
            </w:r>
            <w:r w:rsidR="00A23C9C" w:rsidRPr="00B418DC">
              <w:rPr>
                <w:rFonts w:ascii="Calibri" w:hAnsi="Calibri"/>
                <w:bCs/>
                <w:color w:val="auto"/>
                <w:sz w:val="20"/>
                <w:szCs w:val="20"/>
              </w:rPr>
              <w:t>etc.</w:t>
            </w:r>
          </w:p>
          <w:p w:rsidR="00A23C9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A23C9C" w:rsidP="00CD1123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Diante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exposto,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pode-se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perceber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há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uma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estrutura</w:t>
            </w:r>
            <w:r w:rsidR="00E067F4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defasada,</w:t>
            </w:r>
            <w:r w:rsidR="00E067F4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com</w:t>
            </w:r>
            <w:r w:rsidR="00E067F4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equipamentos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obsoletos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em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quantidade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insuficiente,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dificultando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realização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serviços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necessários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para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CD1123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as ações preventivas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violência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criminalidade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 xml:space="preserve"> e problemas referentes a drogas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Estado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Mato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Grosso</w:t>
            </w:r>
            <w:r w:rsidR="00CD1123">
              <w:rPr>
                <w:rFonts w:ascii="Calibri" w:hAnsi="Calibri"/>
                <w:color w:val="auto"/>
                <w:sz w:val="20"/>
                <w:szCs w:val="20"/>
              </w:rPr>
              <w:t>, na cidade de Cuiabá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</w:t>
            </w:r>
            <w:r w:rsidR="0048562B" w:rsidRPr="00B418DC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forma,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entende-se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necessidade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desenvolvimento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objetivos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metas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descritas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seguir.</w:t>
            </w:r>
          </w:p>
          <w:p w:rsidR="00A23C9C" w:rsidRPr="00B418DC" w:rsidRDefault="00A23C9C" w:rsidP="00CD1123">
            <w:pPr>
              <w:pStyle w:val="Standard"/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23C9C" w:rsidRPr="00B418DC" w:rsidRDefault="00A23C9C">
      <w:pPr>
        <w:rPr>
          <w:rFonts w:ascii="Calibri" w:hAnsi="Calibri" w:cs="Calibri"/>
          <w:color w:val="auto"/>
          <w:sz w:val="20"/>
          <w:szCs w:val="20"/>
        </w:rPr>
      </w:pPr>
    </w:p>
    <w:p w:rsidR="00A23C9C" w:rsidRPr="00B418DC" w:rsidRDefault="00A23C9C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35"/>
        <w:gridCol w:w="10"/>
      </w:tblGrid>
      <w:tr w:rsidR="00A23C9C" w:rsidRPr="00B418DC">
        <w:tc>
          <w:tcPr>
            <w:tcW w:w="100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E1731" w:rsidP="00AE1731">
            <w:pPr>
              <w:pStyle w:val="Standard"/>
              <w:snapToGrid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.2.</w:t>
            </w:r>
            <w:r w:rsidR="00A23C9C" w:rsidRPr="00B418DC">
              <w:rPr>
                <w:b/>
                <w:sz w:val="20"/>
                <w:szCs w:val="20"/>
              </w:rPr>
              <w:t>OBJETIVOSGERAISEESPECÍFICOS:</w:t>
            </w:r>
          </w:p>
        </w:tc>
      </w:tr>
      <w:tr w:rsidR="00A23C9C" w:rsidRPr="00B418DC">
        <w:tc>
          <w:tcPr>
            <w:tcW w:w="100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3C9C" w:rsidRPr="00B418DC" w:rsidRDefault="00AE1731" w:rsidP="00CD1123">
            <w:pPr>
              <w:pStyle w:val="Standard"/>
              <w:snapToGrid w:val="0"/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.2.1.OBJETIVOSGERAIS:</w:t>
            </w:r>
          </w:p>
          <w:p w:rsidR="00A23C9C" w:rsidRPr="004A0C00" w:rsidRDefault="00E72227" w:rsidP="00CD1123">
            <w:pPr>
              <w:suppressAutoHyphens w:val="0"/>
              <w:autoSpaceDN w:val="0"/>
              <w:adjustRightInd w:val="0"/>
              <w:textAlignment w:val="auto"/>
              <w:rPr>
                <w:rFonts w:ascii="Calibri" w:eastAsia="Arial" w:hAnsi="Calibri"/>
                <w:sz w:val="20"/>
                <w:szCs w:val="20"/>
              </w:rPr>
            </w:pPr>
            <w:r w:rsidRPr="004A0C00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 xml:space="preserve">Estruturar e Fortalecer </w:t>
            </w:r>
            <w:r w:rsidR="004A0C00" w:rsidRPr="004A0C00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 xml:space="preserve">o </w:t>
            </w:r>
            <w:r w:rsidR="00694345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>P</w:t>
            </w:r>
            <w:r w:rsidR="004A0C00" w:rsidRPr="004A0C00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>rojeto</w:t>
            </w:r>
            <w:r w:rsidRPr="004A0C00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 xml:space="preserve"> com objetivo de prevenir e reduzir a violência e a criminalidade </w:t>
            </w:r>
            <w:r w:rsidR="00694345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>em Cuiabá</w:t>
            </w:r>
            <w:r w:rsidRPr="004A0C00">
              <w:rPr>
                <w:rFonts w:ascii="Calibri" w:hAnsi="Calibri"/>
                <w:color w:val="auto"/>
                <w:kern w:val="0"/>
                <w:sz w:val="20"/>
                <w:szCs w:val="20"/>
                <w:lang w:eastAsia="pt-BR"/>
              </w:rPr>
              <w:t>.</w:t>
            </w:r>
          </w:p>
          <w:p w:rsidR="004A0C00" w:rsidRPr="00694345" w:rsidRDefault="004A0C00" w:rsidP="00CD1123">
            <w:pPr>
              <w:ind w:firstLine="851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94345">
              <w:rPr>
                <w:rFonts w:asciiTheme="minorHAnsi" w:hAnsiTheme="minorHAnsi" w:cs="Times New Roman"/>
                <w:sz w:val="20"/>
                <w:szCs w:val="20"/>
              </w:rPr>
              <w:t>O projeto tem como objetivo propiciar a todas as crianças e adolescentes: essência, filosofia e todos os benefícios desenvolvidos pelo Judô, fazendo com que esta arte marcial não seja somente um esporte de competição</w:t>
            </w:r>
            <w:r w:rsidRPr="00694345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</w:t>
            </w:r>
          </w:p>
          <w:p w:rsidR="004A0C00" w:rsidRPr="00694345" w:rsidRDefault="004A0C00" w:rsidP="00CD1123">
            <w:pPr>
              <w:ind w:firstLine="851"/>
              <w:rPr>
                <w:rFonts w:asciiTheme="minorHAnsi" w:hAnsiTheme="minorHAnsi" w:cs="Times New Roman"/>
                <w:sz w:val="20"/>
                <w:szCs w:val="20"/>
              </w:rPr>
            </w:pPr>
            <w:r w:rsidRPr="00694345">
              <w:rPr>
                <w:rFonts w:asciiTheme="minorHAnsi" w:hAnsiTheme="minorHAnsi" w:cs="Times New Roman"/>
                <w:sz w:val="20"/>
                <w:szCs w:val="20"/>
              </w:rPr>
              <w:t xml:space="preserve">A Polícia Militar tem a obrigação de satisfazer a necessidade fundamental da sociedade que é segurança, bem como, mudar o conceito da população referente à nossa instituição. Um novo processo de interação com a sociedade, no sentido de colocar o esporte como parâmetro norteador na formação de crianças e uma nova perspectivam, dentro de nossa Instituição. </w:t>
            </w:r>
          </w:p>
          <w:p w:rsidR="004A0C00" w:rsidRPr="00694345" w:rsidRDefault="004A0C00" w:rsidP="00CD1123">
            <w:pPr>
              <w:ind w:firstLine="851"/>
              <w:rPr>
                <w:rFonts w:asciiTheme="minorHAnsi" w:eastAsia="Arial" w:hAnsiTheme="minorHAnsi"/>
                <w:sz w:val="20"/>
                <w:szCs w:val="20"/>
              </w:rPr>
            </w:pPr>
            <w:r w:rsidRPr="00694345">
              <w:rPr>
                <w:rFonts w:asciiTheme="minorHAnsi" w:hAnsiTheme="minorHAnsi" w:cs="Times New Roman"/>
                <w:sz w:val="20"/>
                <w:szCs w:val="20"/>
              </w:rPr>
              <w:t xml:space="preserve">Nesse sentido cumpriremos nossas faculdades fundamentais de preservar a ordem </w:t>
            </w:r>
            <w:r w:rsidR="00E067F4" w:rsidRPr="00694345">
              <w:rPr>
                <w:rFonts w:asciiTheme="minorHAnsi" w:hAnsiTheme="minorHAnsi" w:cs="Times New Roman"/>
                <w:sz w:val="20"/>
                <w:szCs w:val="20"/>
              </w:rPr>
              <w:t>pública</w:t>
            </w:r>
            <w:r w:rsidRPr="00694345">
              <w:rPr>
                <w:rFonts w:asciiTheme="minorHAnsi" w:hAnsiTheme="minorHAnsi" w:cs="Times New Roman"/>
                <w:sz w:val="20"/>
                <w:szCs w:val="20"/>
              </w:rPr>
              <w:t xml:space="preserve"> defender a sociedade e garantir o cumprimento da lei, formaremos novos cidadãos com o esporte, baseados na hierarquia, disciplina e voltados para o bem comum de todos. Ensinar todas as técnicas e doutrinas, do Judô KODOKAN, com o treinamento ético, mental e físico que são as máximas desse esporte.</w:t>
            </w:r>
            <w:r w:rsidR="00E067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694345">
              <w:rPr>
                <w:rFonts w:asciiTheme="minorHAnsi" w:hAnsiTheme="minorHAnsi" w:cs="Times New Roman"/>
                <w:sz w:val="20"/>
                <w:szCs w:val="20"/>
              </w:rPr>
              <w:t>Preparar os alunos para que possam executar as técnicas ensinadas buscando o desenvolvimento intelectual, físico e psíquico com a finalidade de obter um ótimo rendimento em todos esses aspectos durante o treinamento</w:t>
            </w:r>
          </w:p>
          <w:p w:rsidR="00A23C9C" w:rsidRPr="00694345" w:rsidRDefault="00A23C9C" w:rsidP="003A2BD5">
            <w:pPr>
              <w:pStyle w:val="Standard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3C9C" w:rsidRPr="00B418DC" w:rsidRDefault="00AE1731">
            <w:pPr>
              <w:pStyle w:val="Standard"/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.2.2.OBJETIVOSESPECÍFICOS:</w:t>
            </w:r>
          </w:p>
          <w:p w:rsidR="00A23C9C" w:rsidRPr="00B418DC" w:rsidRDefault="00A23C9C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Ampliar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número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atendimentos</w:t>
            </w:r>
            <w:r w:rsidR="007135BF">
              <w:rPr>
                <w:rFonts w:cs="Arial"/>
                <w:sz w:val="20"/>
                <w:szCs w:val="20"/>
              </w:rPr>
              <w:t xml:space="preserve"> e m</w:t>
            </w:r>
            <w:r w:rsidRPr="00B418DC">
              <w:rPr>
                <w:rFonts w:cs="Arial"/>
                <w:sz w:val="20"/>
                <w:szCs w:val="20"/>
              </w:rPr>
              <w:t>elhorar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qualidade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serviços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prestados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pel</w:t>
            </w:r>
            <w:r w:rsidR="004A0C00">
              <w:rPr>
                <w:rFonts w:cs="Arial"/>
                <w:sz w:val="20"/>
                <w:szCs w:val="20"/>
              </w:rPr>
              <w:t>o Projeto</w:t>
            </w:r>
            <w:r w:rsidRPr="00B418DC">
              <w:rPr>
                <w:rFonts w:cs="Arial"/>
                <w:sz w:val="20"/>
                <w:szCs w:val="20"/>
              </w:rPr>
              <w:t>.</w:t>
            </w:r>
          </w:p>
          <w:p w:rsidR="00A23C9C" w:rsidRPr="00B418DC" w:rsidRDefault="00A23C9C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Ampliar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número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atendimentos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melhorar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qualidade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serviços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prestados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pelo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projetos.</w:t>
            </w:r>
          </w:p>
          <w:p w:rsidR="00A23C9C" w:rsidRPr="00B418DC" w:rsidRDefault="00A23C9C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Intensificar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serviços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policiamento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comunitário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nas</w:t>
            </w:r>
            <w:r w:rsidRPr="00B418DC">
              <w:rPr>
                <w:rFonts w:eastAsia="Arial" w:cs="Arial"/>
                <w:sz w:val="20"/>
                <w:szCs w:val="20"/>
              </w:rPr>
              <w:t xml:space="preserve"> “</w:t>
            </w:r>
            <w:r w:rsidRPr="00B418DC">
              <w:rPr>
                <w:rFonts w:cs="Arial"/>
                <w:sz w:val="20"/>
                <w:szCs w:val="20"/>
              </w:rPr>
              <w:t>zonas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quentes</w:t>
            </w:r>
            <w:r w:rsidRPr="00B418DC">
              <w:rPr>
                <w:rFonts w:eastAsia="Arial" w:cs="Arial"/>
                <w:sz w:val="20"/>
                <w:szCs w:val="20"/>
              </w:rPr>
              <w:t xml:space="preserve">” </w:t>
            </w:r>
            <w:r w:rsidRPr="00B418DC">
              <w:rPr>
                <w:rFonts w:cs="Arial"/>
                <w:sz w:val="20"/>
                <w:szCs w:val="20"/>
              </w:rPr>
              <w:t>priorizadas.</w:t>
            </w:r>
          </w:p>
          <w:p w:rsidR="00A23C9C" w:rsidRPr="00B418DC" w:rsidRDefault="00A23C9C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Implementar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serviço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i</w:t>
            </w:r>
            <w:r w:rsidR="004A0C00">
              <w:rPr>
                <w:rFonts w:cs="Arial"/>
                <w:sz w:val="20"/>
                <w:szCs w:val="20"/>
              </w:rPr>
              <w:t>ntegração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civil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áreas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abrangências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</w:t>
            </w:r>
            <w:r w:rsidR="004A0C00">
              <w:rPr>
                <w:rFonts w:cs="Arial"/>
                <w:sz w:val="20"/>
                <w:szCs w:val="20"/>
              </w:rPr>
              <w:t>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="004A0C00">
              <w:rPr>
                <w:rFonts w:eastAsia="Arial" w:cs="Arial"/>
                <w:sz w:val="20"/>
                <w:szCs w:val="20"/>
              </w:rPr>
              <w:t>Projeto</w:t>
            </w:r>
            <w:r w:rsidRPr="00B418DC">
              <w:rPr>
                <w:rFonts w:cs="Arial"/>
                <w:sz w:val="20"/>
                <w:szCs w:val="20"/>
              </w:rPr>
              <w:t>.</w:t>
            </w:r>
          </w:p>
          <w:p w:rsidR="00A23C9C" w:rsidRPr="00B418DC" w:rsidRDefault="00A23C9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Contribuir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para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redução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índices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violência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criminalidade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das</w:t>
            </w:r>
            <w:r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“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zonas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quentes</w:t>
            </w:r>
            <w:r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”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priorizadas.</w:t>
            </w:r>
          </w:p>
          <w:p w:rsidR="00A23C9C" w:rsidRDefault="00A23C9C" w:rsidP="004A0C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Avaliar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serviços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</w:t>
            </w:r>
            <w:r w:rsidR="004A0C00">
              <w:rPr>
                <w:rFonts w:ascii="Calibri" w:hAnsi="Calibri"/>
                <w:color w:val="auto"/>
                <w:sz w:val="20"/>
                <w:szCs w:val="20"/>
              </w:rPr>
              <w:t>reventivo e redução de evasão escolar dos participantes do projeto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:rsidR="00640DED" w:rsidRDefault="00640DED" w:rsidP="00640DED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>Orientar de forma preventiva a prática desportiva entre os jovens;</w:t>
            </w:r>
          </w:p>
          <w:p w:rsidR="004A0C00" w:rsidRPr="004A0C00" w:rsidRDefault="004A0C00" w:rsidP="004A0C00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 xml:space="preserve">Dar conhecimento de regras, técnicas e a filosofia do Judô; </w:t>
            </w:r>
          </w:p>
          <w:p w:rsidR="004A0C00" w:rsidRPr="004A0C00" w:rsidRDefault="004A0C00" w:rsidP="004A0C00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>Orientar na formação do caráter, disciplinando, tornando o praticante um ser responsável em todas as suas atividades diárias;</w:t>
            </w:r>
          </w:p>
          <w:p w:rsidR="004A0C00" w:rsidRPr="004A0C00" w:rsidRDefault="004A0C00" w:rsidP="004A0C00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>Aproveitar a prática e o convívio desportivo para desenvolver os aspectos de cidadania e pluralidade social;</w:t>
            </w:r>
          </w:p>
          <w:p w:rsidR="004A0C00" w:rsidRPr="004A0C00" w:rsidRDefault="004A0C00" w:rsidP="004A0C00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>Estreitar a relação entre pais e filhos, sociedade através da participação e acompanhamento dos responsáveis durante todo o processo da prática esportiva;</w:t>
            </w:r>
          </w:p>
          <w:p w:rsidR="004A0C00" w:rsidRPr="004A0C00" w:rsidRDefault="004A0C00" w:rsidP="004A0C00">
            <w:pPr>
              <w:ind w:left="993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C00">
              <w:rPr>
                <w:rFonts w:asciiTheme="minorHAnsi" w:hAnsiTheme="minorHAnsi" w:cstheme="minorHAnsi"/>
                <w:sz w:val="20"/>
                <w:szCs w:val="20"/>
              </w:rPr>
              <w:t>Desenvolver o aspecto sensório-motor e emocional que o esporte proporciona;</w:t>
            </w:r>
          </w:p>
          <w:p w:rsidR="004A0C00" w:rsidRPr="004A0C00" w:rsidRDefault="00640DED" w:rsidP="004A0C00">
            <w:pPr>
              <w:tabs>
                <w:tab w:val="left" w:pos="900"/>
              </w:tabs>
              <w:spacing w:line="360" w:lineRule="auto"/>
              <w:ind w:left="90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</w:t>
            </w:r>
            <w:r w:rsidR="004A0C00" w:rsidRPr="004A0C00">
              <w:rPr>
                <w:rFonts w:asciiTheme="minorHAnsi" w:hAnsiTheme="minorHAnsi" w:cstheme="minorHAnsi"/>
                <w:sz w:val="20"/>
                <w:szCs w:val="20"/>
              </w:rPr>
              <w:t>stimular a preservação da saúde, orientando-os contra todo tipo de droga, cujo uso inviabiliza o condicionamento e desenvolvimento físico, motor e mental;</w:t>
            </w:r>
          </w:p>
          <w:p w:rsidR="004A0C00" w:rsidRPr="00B418DC" w:rsidRDefault="00640DED" w:rsidP="00640D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Orientar sobre os problemas e prejuízos da evasão escolar</w:t>
            </w:r>
          </w:p>
        </w:tc>
      </w:tr>
      <w:tr w:rsidR="00A23C9C" w:rsidRPr="00B418DC">
        <w:tc>
          <w:tcPr>
            <w:tcW w:w="100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23C9C" w:rsidRPr="00B418DC" w:rsidRDefault="00AE1731">
            <w:pPr>
              <w:pStyle w:val="Standard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7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.JUSTIFICATIVA:</w:t>
            </w:r>
          </w:p>
        </w:tc>
      </w:tr>
      <w:tr w:rsidR="00A23C9C" w:rsidRPr="00B418DC">
        <w:trPr>
          <w:gridAfter w:val="1"/>
          <w:wAfter w:w="10" w:type="dxa"/>
        </w:trPr>
        <w:tc>
          <w:tcPr>
            <w:tcW w:w="100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B630C" w:rsidRDefault="001B630C" w:rsidP="001B630C">
            <w:pPr>
              <w:snapToGrid w:val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1731" w:rsidRPr="00AE1731" w:rsidRDefault="00AE1731" w:rsidP="00AE1731">
            <w:pPr>
              <w:spacing w:line="276" w:lineRule="auto"/>
              <w:ind w:firstLine="9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1731">
              <w:rPr>
                <w:rFonts w:asciiTheme="minorHAnsi" w:hAnsiTheme="minorHAnsi" w:cstheme="minorHAnsi"/>
                <w:sz w:val="20"/>
                <w:szCs w:val="20"/>
              </w:rPr>
              <w:t>O propósito do Judô volta-se, sobretudo ao aspecto educacional e não somente o desportivo, colocando acima da habilidade técnica combativa a formação total do ser humano, seu conhecimento global da arte, sua responsabilidade social perante os demais e sua conduta moral. Se o esporte marcial perder seu vínculo educativo estará se despojando do verdadeiro BU-DO que é a essência, a estrutura e o alicerce da arte marcial. O Judô procura, antes de tudo, a própria evolução do praticante e sua progressão interior na arte (Espírito).</w:t>
            </w:r>
          </w:p>
          <w:p w:rsidR="00AE1731" w:rsidRPr="00AE1731" w:rsidRDefault="00AE1731" w:rsidP="00AE1731">
            <w:pPr>
              <w:spacing w:line="276" w:lineRule="auto"/>
              <w:ind w:firstLine="9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1731">
              <w:rPr>
                <w:rFonts w:asciiTheme="minorHAnsi" w:hAnsiTheme="minorHAnsi" w:cstheme="minorHAnsi"/>
                <w:sz w:val="20"/>
                <w:szCs w:val="20"/>
              </w:rPr>
              <w:t xml:space="preserve">Neste sentido o Judô vêm agir, sobre o indivíduo, como um veículo empenhado em desenvolver a formação de caráter e, através do mesmo, resgatar a filosofia destas artes marciais que têm </w:t>
            </w:r>
            <w:r w:rsidR="00E067F4" w:rsidRPr="00AE1731">
              <w:rPr>
                <w:rFonts w:asciiTheme="minorHAnsi" w:hAnsiTheme="minorHAnsi" w:cstheme="minorHAnsi"/>
                <w:sz w:val="20"/>
                <w:szCs w:val="20"/>
              </w:rPr>
              <w:t>sua</w:t>
            </w:r>
            <w:r w:rsidRPr="00AE1731">
              <w:rPr>
                <w:rFonts w:asciiTheme="minorHAnsi" w:hAnsiTheme="minorHAnsi" w:cstheme="minorHAnsi"/>
                <w:sz w:val="20"/>
                <w:szCs w:val="20"/>
              </w:rPr>
              <w:t xml:space="preserve"> essência transcritas por diversas gerações em seus lemas: Melhor uso da energia e Prosperidade mutua.</w:t>
            </w:r>
          </w:p>
          <w:p w:rsidR="00AE1731" w:rsidRPr="00B418DC" w:rsidRDefault="00AE1731" w:rsidP="00AE1731">
            <w:pPr>
              <w:spacing w:line="360" w:lineRule="auto"/>
              <w:ind w:left="-70" w:firstLine="9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AE1731">
              <w:rPr>
                <w:rFonts w:asciiTheme="minorHAnsi" w:hAnsiTheme="minorHAnsi" w:cstheme="minorHAnsi"/>
                <w:sz w:val="20"/>
                <w:szCs w:val="20"/>
              </w:rPr>
              <w:t xml:space="preserve">Assim, o trabalho a ser realizado tem como principal objetivo transfigurar o praticante em atleta, instituindo no mesmo os princípios da arte e todos os benefícios anteriormente citados para a manutenção e preservação dos mais altos ideais do Judô. Visando, também, preencher uma lacuna no esforço cidadão de preservar e bem orientar as crianças e adolescentes, posto que está provado que o esporte tem resgatado milhares de jovens em situação de risco e/ou já na </w:t>
            </w:r>
            <w:r w:rsidR="00E067F4" w:rsidRPr="00AE1731">
              <w:rPr>
                <w:rFonts w:asciiTheme="minorHAnsi" w:hAnsiTheme="minorHAnsi" w:cstheme="minorHAnsi"/>
                <w:sz w:val="20"/>
                <w:szCs w:val="20"/>
              </w:rPr>
              <w:t>delinquência</w:t>
            </w:r>
            <w:r w:rsidRPr="00AE1731">
              <w:rPr>
                <w:rFonts w:asciiTheme="minorHAnsi" w:hAnsiTheme="minorHAnsi" w:cstheme="minorHAnsi"/>
                <w:sz w:val="20"/>
                <w:szCs w:val="20"/>
              </w:rPr>
              <w:t xml:space="preserve"> no mundo inteiro.</w:t>
            </w:r>
          </w:p>
          <w:p w:rsidR="001B630C" w:rsidRPr="00B418DC" w:rsidRDefault="00126262" w:rsidP="00F33EE5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Tais ações</w:t>
            </w:r>
            <w:r w:rsidR="001B630C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são desenvolvidas por profissionais da Segurança Pública 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 xml:space="preserve">e voluntários </w:t>
            </w:r>
            <w:r w:rsidR="001B630C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com larga experiência na prestação </w:t>
            </w:r>
            <w:r w:rsidR="00D85E9C" w:rsidRPr="00B418DC">
              <w:rPr>
                <w:rFonts w:ascii="Calibri" w:hAnsi="Calibri"/>
                <w:color w:val="auto"/>
                <w:sz w:val="20"/>
                <w:szCs w:val="20"/>
              </w:rPr>
              <w:t>dess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es </w:t>
            </w:r>
            <w:r w:rsidR="001B630C" w:rsidRPr="00B418DC">
              <w:rPr>
                <w:rFonts w:ascii="Calibri" w:hAnsi="Calibri"/>
                <w:color w:val="auto"/>
                <w:sz w:val="20"/>
                <w:szCs w:val="20"/>
              </w:rPr>
              <w:t>serviços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70973" w:rsidRPr="00B418DC">
              <w:rPr>
                <w:rFonts w:ascii="Calibri" w:hAnsi="Calibri"/>
                <w:color w:val="auto"/>
                <w:sz w:val="20"/>
                <w:szCs w:val="20"/>
              </w:rPr>
              <w:t>es</w:t>
            </w:r>
            <w:r w:rsidR="00D85E9C" w:rsidRPr="00B418DC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="00D70973" w:rsidRPr="00B418DC">
              <w:rPr>
                <w:rFonts w:ascii="Calibri" w:hAnsi="Calibri"/>
                <w:color w:val="auto"/>
                <w:sz w:val="20"/>
                <w:szCs w:val="20"/>
              </w:rPr>
              <w:t>es trabalhos vêm</w:t>
            </w:r>
            <w:r w:rsidR="00F33EE5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galgando alguns resultados</w:t>
            </w:r>
            <w:r w:rsidR="00D70973" w:rsidRPr="00B418DC">
              <w:rPr>
                <w:rFonts w:ascii="Calibri" w:hAnsi="Calibri"/>
                <w:color w:val="auto"/>
                <w:sz w:val="20"/>
                <w:szCs w:val="20"/>
              </w:rPr>
              <w:t>, todavia</w:t>
            </w:r>
            <w:r w:rsidR="00F33EE5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ainda pode-se afirmar que </w:t>
            </w:r>
            <w:r w:rsidR="00D70973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o desafio de combate </w:t>
            </w:r>
            <w:r w:rsidR="00D85E9C" w:rsidRPr="00B418DC">
              <w:rPr>
                <w:rFonts w:ascii="Calibri" w:hAnsi="Calibri"/>
                <w:color w:val="auto"/>
                <w:sz w:val="20"/>
                <w:szCs w:val="20"/>
              </w:rPr>
              <w:t>à</w:t>
            </w:r>
            <w:r w:rsidR="00D70973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violência e criminalidade no Estado requer</w:t>
            </w:r>
            <w:r w:rsidR="00F33EE5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uma maior dinâmica e aperfeiçoamento. </w:t>
            </w:r>
          </w:p>
          <w:p w:rsidR="00A23C9C" w:rsidRPr="00B418DC" w:rsidRDefault="00A23C9C" w:rsidP="001B630C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97EEB" w:rsidRPr="00B418DC" w:rsidRDefault="00FA5150" w:rsidP="00A97EEB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Neste contexto e c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om o objetivo de </w:t>
            </w:r>
            <w:r w:rsidR="00DF053F" w:rsidRPr="00B418DC">
              <w:rPr>
                <w:rFonts w:ascii="Calibri" w:hAnsi="Calibri"/>
                <w:color w:val="auto"/>
                <w:sz w:val="20"/>
                <w:szCs w:val="20"/>
              </w:rPr>
              <w:t>aprimoramento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dos serviços de 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utilizar o esporte como instrumento de educação e doutrina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, tendo como </w:t>
            </w:r>
            <w:r w:rsidR="007719C1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principal intuito garantir segurança pública aos cidadãos 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cuiabanos</w:t>
            </w:r>
            <w:r w:rsidR="00EB42E6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r w:rsidR="004F3361" w:rsidRPr="00B418DC">
              <w:rPr>
                <w:rFonts w:ascii="Calibri" w:hAnsi="Calibri"/>
                <w:color w:val="auto"/>
                <w:sz w:val="20"/>
                <w:szCs w:val="20"/>
              </w:rPr>
              <w:t>desenvolveu-se este projeto</w:t>
            </w:r>
            <w:r w:rsidR="0013350C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o qual </w:t>
            </w:r>
            <w:r w:rsidR="009723B2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se justifica por prever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a realização de 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melhoras na estrutura de trabalho 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para não s</w:t>
            </w:r>
            <w:r w:rsidR="00640DED">
              <w:rPr>
                <w:rFonts w:ascii="Calibri" w:hAnsi="Calibri"/>
                <w:color w:val="auto"/>
                <w:sz w:val="20"/>
                <w:szCs w:val="20"/>
              </w:rPr>
              <w:t>ó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 xml:space="preserve"> formação de atletas e sim bons </w:t>
            </w:r>
            <w:r w:rsidR="00640DED">
              <w:rPr>
                <w:rFonts w:ascii="Calibri" w:hAnsi="Calibri"/>
                <w:color w:val="auto"/>
                <w:sz w:val="20"/>
                <w:szCs w:val="20"/>
              </w:rPr>
              <w:t>cida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dãos</w:t>
            </w:r>
            <w:r w:rsidR="00D85E9C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assim como desenvolver o fortalecimento d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os atendimentos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DF053F" w:rsidRPr="00B418DC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="00640DED">
              <w:rPr>
                <w:rFonts w:ascii="Calibri" w:hAnsi="Calibri"/>
                <w:color w:val="auto"/>
                <w:sz w:val="20"/>
                <w:szCs w:val="20"/>
              </w:rPr>
              <w:t xml:space="preserve"> crianças e adolescentes em situação de risco</w:t>
            </w:r>
            <w:r w:rsidR="009723B2"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bem como no trato das ações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integradas</w:t>
            </w:r>
            <w:r w:rsidR="00584D5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realizadas em conjunto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e com isso aprimorar os mecanismos de prevenção à violência e à criminalidade. </w:t>
            </w:r>
          </w:p>
          <w:p w:rsidR="009723B2" w:rsidRPr="00B418DC" w:rsidRDefault="009723B2" w:rsidP="00584D57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719C1" w:rsidRPr="00B418DC" w:rsidRDefault="00A97EEB" w:rsidP="00901BFD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A execução deste </w:t>
            </w:r>
            <w:r w:rsidR="00901BFD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trabalho </w:t>
            </w:r>
            <w:r w:rsidR="00F33EE5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irá 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potencializar a eficácia organizacional contribuindo com a redução de fatores negativos como erros, retrabalho, queda de produtividade e perda de qualidade.</w:t>
            </w:r>
            <w:r w:rsidR="00E067F4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Objetivamente</w:t>
            </w:r>
            <w:r w:rsidR="00D85E9C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p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ara os </w:t>
            </w:r>
            <w:r w:rsidR="00AE1731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alunos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eleva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rá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a autoestima e propicia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rá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a satisfação no </w:t>
            </w:r>
            <w:r w:rsidR="00AE1731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treinamento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promovendo a redução de indicadores negativos como absenteísmo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e</w:t>
            </w:r>
            <w:r w:rsidR="00D85E9C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sobretudo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pa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ra a comunidade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apresentar-se-</w:t>
            </w:r>
            <w:r w:rsidR="00D85E9C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ão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operadores de Segurança Pública motivados desenvolve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ndo s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uas atividades com mais confiança e competência, 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tendo com</w:t>
            </w:r>
            <w:r w:rsidR="0013350C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o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consequência</w:t>
            </w:r>
            <w:r w:rsidR="00901BFD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uma maior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ef</w:t>
            </w:r>
            <w:r w:rsidR="00DF053F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etividade </w:t>
            </w:r>
            <w:r w:rsidR="007719C1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no serviço prestado</w:t>
            </w:r>
            <w:r w:rsidR="00640DED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 xml:space="preserve"> e uma integração com a sociedade</w:t>
            </w:r>
            <w:r w:rsidR="004F7247" w:rsidRPr="00B418DC">
              <w:rPr>
                <w:rFonts w:ascii="Calibri" w:hAnsi="Calibri"/>
                <w:bCs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7719C1" w:rsidRPr="00B418DC" w:rsidRDefault="007719C1" w:rsidP="007719C1">
            <w:pPr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A97EEB" w:rsidRPr="00B418DC" w:rsidRDefault="00126262" w:rsidP="00A97EEB">
            <w:pPr>
              <w:snapToGrid w:val="0"/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Em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razão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4F7247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do exposto</w:t>
            </w:r>
            <w:r w:rsidR="00D85E9C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faz-se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necessário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desenvolvimento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deste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projeto,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qual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atende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preceitos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filosofia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estratégia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organizacional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E1731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projeto 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Judô BOPE</w:t>
            </w:r>
            <w:r w:rsidR="00E067F4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-</w:t>
            </w:r>
            <w:r w:rsidR="00E067F4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Ação,</w:t>
            </w:r>
            <w:r w:rsidR="00E067F4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Cidadania e Educação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Tendo como resultado final</w:t>
            </w:r>
            <w:r w:rsidR="0081650D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,</w:t>
            </w:r>
            <w:r w:rsidR="00E067F4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</w:t>
            </w:r>
            <w:r w:rsidR="0081650D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uma </w:t>
            </w:r>
            <w:r w:rsidR="00A97E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>c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ontribui</w:t>
            </w:r>
            <w:r w:rsidR="0081650D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ção significativa para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a redução dos altos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índices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violência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criminalidade,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sobretudo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nas</w:t>
            </w:r>
            <w:r w:rsidR="00A97EEB" w:rsidRPr="00B418DC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“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zonas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quentes”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citadas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 xml:space="preserve"> utilização de esporte como instrumento de educação</w:t>
            </w:r>
            <w:r w:rsidR="00640DED">
              <w:rPr>
                <w:rFonts w:ascii="Calibri" w:hAnsi="Calibri"/>
                <w:color w:val="auto"/>
                <w:sz w:val="20"/>
                <w:szCs w:val="20"/>
              </w:rPr>
              <w:t xml:space="preserve"> e combate 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evasão escolar e construção de bons cidadãos</w:t>
            </w:r>
            <w:r w:rsidR="00A97EEB" w:rsidRPr="00B418DC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:rsidR="00126262" w:rsidRPr="00B418DC" w:rsidRDefault="00126262" w:rsidP="00126262">
            <w:pPr>
              <w:snapToGrid w:val="0"/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</w:p>
          <w:p w:rsidR="00A23C9C" w:rsidRPr="00B418DC" w:rsidRDefault="00A23C9C">
            <w:pPr>
              <w:pStyle w:val="Standard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23C9C" w:rsidRPr="00B418DC" w:rsidRDefault="00AE173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.Os</w:t>
            </w:r>
            <w:r w:rsidR="00E067F4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problemas</w:t>
            </w:r>
            <w:r w:rsidR="007135B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serem</w:t>
            </w:r>
            <w:r w:rsidR="007135B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resolvidos</w:t>
            </w:r>
          </w:p>
          <w:p w:rsidR="00A23C9C" w:rsidRDefault="00A23C9C">
            <w:pPr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Um</w:t>
            </w:r>
            <w:r w:rsidR="00E067F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problema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ser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resolvido</w:t>
            </w:r>
            <w:r w:rsidR="008F2967" w:rsidRPr="00B418DC">
              <w:rPr>
                <w:rFonts w:ascii="Calibri" w:hAnsi="Calibri"/>
                <w:color w:val="auto"/>
                <w:sz w:val="20"/>
                <w:szCs w:val="20"/>
              </w:rPr>
              <w:t xml:space="preserve"> é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reestruturação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</w:t>
            </w:r>
            <w:r w:rsidR="00AE1731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E1731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Projeto nas estruturas </w:t>
            </w:r>
            <w:r w:rsidR="007135BF">
              <w:rPr>
                <w:rFonts w:ascii="Calibri" w:eastAsia="Arial" w:hAnsi="Calibri"/>
                <w:color w:val="auto"/>
                <w:sz w:val="20"/>
                <w:szCs w:val="20"/>
              </w:rPr>
              <w:t>físicas</w:t>
            </w:r>
            <w:r w:rsidR="008F2967" w:rsidRPr="00B418DC">
              <w:rPr>
                <w:rFonts w:ascii="Calibri" w:hAnsi="Calibri"/>
                <w:color w:val="auto"/>
                <w:sz w:val="20"/>
                <w:szCs w:val="20"/>
              </w:rPr>
              <w:t>, que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proporcionará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melhorias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condições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trabalho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para a prestação dos alunos de menor idade de 4 a 9 anos que treinam em ambiente descob</w:t>
            </w:r>
            <w:r w:rsidR="007135BF">
              <w:rPr>
                <w:rFonts w:ascii="Calibri" w:eastAsia="Arial" w:hAnsi="Calibri"/>
                <w:color w:val="auto"/>
                <w:sz w:val="20"/>
                <w:szCs w:val="20"/>
              </w:rPr>
              <w:t>e</w:t>
            </w:r>
            <w:r w:rsidR="00640DED">
              <w:rPr>
                <w:rFonts w:ascii="Calibri" w:eastAsia="Arial" w:hAnsi="Calibri"/>
                <w:color w:val="auto"/>
                <w:sz w:val="20"/>
                <w:szCs w:val="20"/>
              </w:rPr>
              <w:t>rto e nos períodos de chuvas são prejudicados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bem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logística,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520F98">
              <w:rPr>
                <w:rFonts w:ascii="Calibri" w:hAnsi="Calibri"/>
                <w:color w:val="auto"/>
                <w:sz w:val="20"/>
                <w:szCs w:val="20"/>
              </w:rPr>
              <w:t>por ser necessário deslocamento a cidades fora de Cuiabá, a fim de cumprirem as Etapas das competições referentes ao estadual de judô,  assim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ampliando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atendimentos,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aumentando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número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E1731">
              <w:rPr>
                <w:rFonts w:ascii="Calibri" w:eastAsia="Arial" w:hAnsi="Calibri"/>
                <w:color w:val="auto"/>
                <w:sz w:val="20"/>
                <w:szCs w:val="20"/>
              </w:rPr>
              <w:t>crianças e adole</w:t>
            </w:r>
            <w:r w:rsidR="00520F98">
              <w:rPr>
                <w:rFonts w:ascii="Calibri" w:eastAsia="Arial" w:hAnsi="Calibri"/>
                <w:color w:val="auto"/>
                <w:sz w:val="20"/>
                <w:szCs w:val="20"/>
              </w:rPr>
              <w:t>s</w:t>
            </w:r>
            <w:r w:rsidR="00AE1731">
              <w:rPr>
                <w:rFonts w:ascii="Calibri" w:eastAsia="Arial" w:hAnsi="Calibri"/>
                <w:color w:val="auto"/>
                <w:sz w:val="20"/>
                <w:szCs w:val="20"/>
              </w:rPr>
              <w:t>centes</w:t>
            </w:r>
            <w:r w:rsidR="00E53C8D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 e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pessoas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beneficiadas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pelas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ações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pro</w:t>
            </w:r>
            <w:r w:rsidR="00E53C8D">
              <w:rPr>
                <w:rFonts w:ascii="Calibri" w:hAnsi="Calibri"/>
                <w:color w:val="auto"/>
                <w:sz w:val="20"/>
                <w:szCs w:val="20"/>
              </w:rPr>
              <w:t>jeto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assim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como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aperfeiçoando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suporte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realizado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nas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bases.</w:t>
            </w:r>
          </w:p>
          <w:p w:rsidR="000A7457" w:rsidRPr="00B418DC" w:rsidRDefault="000A7457">
            <w:pPr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</w:p>
          <w:p w:rsidR="00A23C9C" w:rsidRPr="00B418DC" w:rsidRDefault="00A23C9C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23C9C" w:rsidRPr="00B418DC" w:rsidRDefault="00AE1731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lastRenderedPageBreak/>
              <w:t>9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.ImportânciadoProjeto</w:t>
            </w:r>
          </w:p>
          <w:p w:rsidR="00520F98" w:rsidRPr="00520F98" w:rsidRDefault="00A23C9C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Filosofia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</w:t>
            </w:r>
            <w:r w:rsidR="00E53C8D">
              <w:rPr>
                <w:rFonts w:cs="Arial"/>
                <w:sz w:val="20"/>
                <w:szCs w:val="20"/>
              </w:rPr>
              <w:t>o Jud</w:t>
            </w:r>
            <w:r w:rsidR="00520F98">
              <w:rPr>
                <w:rFonts w:cs="Arial"/>
                <w:sz w:val="20"/>
                <w:szCs w:val="20"/>
              </w:rPr>
              <w:t>ô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="00520F98">
              <w:rPr>
                <w:rFonts w:cs="Arial"/>
                <w:sz w:val="20"/>
                <w:szCs w:val="20"/>
              </w:rPr>
              <w:t>é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estratégia</w:t>
            </w:r>
            <w:r w:rsidR="00520F98">
              <w:rPr>
                <w:rFonts w:eastAsia="Arial" w:cs="Arial"/>
                <w:sz w:val="20"/>
                <w:szCs w:val="20"/>
              </w:rPr>
              <w:t>, espirito de corpo , flexibilidade, honestidade ,iniciativa ,liderança , perseverança, versatilidade,</w:t>
            </w:r>
            <w:r w:rsidR="007135BF">
              <w:rPr>
                <w:rFonts w:eastAsia="Arial"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tem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sido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aplicada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em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todos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continentes</w:t>
            </w:r>
            <w:r w:rsidR="00E53C8D">
              <w:rPr>
                <w:rFonts w:eastAsia="Arial" w:cs="Arial"/>
                <w:sz w:val="20"/>
                <w:szCs w:val="20"/>
              </w:rPr>
              <w:t xml:space="preserve"> e no Japão desde 1900</w:t>
            </w:r>
            <w:r w:rsidRPr="00B418DC">
              <w:rPr>
                <w:rFonts w:cs="Arial"/>
                <w:sz w:val="20"/>
                <w:szCs w:val="20"/>
              </w:rPr>
              <w:t>.NoBrasil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foi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inspirada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modelo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="008F2967" w:rsidRPr="00B418DC">
              <w:rPr>
                <w:rFonts w:cs="Arial"/>
                <w:sz w:val="20"/>
                <w:szCs w:val="20"/>
              </w:rPr>
              <w:t>japonês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criado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há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mais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150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anos,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fortaleceu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formalização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Plano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Nacional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Segurança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Pública,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estabeleceu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níveis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democráticos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participação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cidadão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organizações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policiais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sustentam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legitimidade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pública,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que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por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sua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natureza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instrumentos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garantia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distribuição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justa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igual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direitos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de</w:t>
            </w:r>
            <w:r w:rsidR="007135BF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cidadania.</w:t>
            </w:r>
          </w:p>
          <w:p w:rsidR="00A23C9C" w:rsidRPr="00B418DC" w:rsidRDefault="00520F98" w:rsidP="00706E3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520F98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  Pensando em incluir e legitimar o conteúdo judô nas escolas brasileiras, a melhor forma é adotar uma perspectiva que não priorize apenas “o saber fazer”, mas sim, uma concepção na qual teoria e prática é encaminhada em harmonia. A legitimação desse conteúdo no âmbito escolar é importante ao fato de o judô possibilitar a leitura da realidade complexa da sociedade e um conhecimento que proporciona uma formação mais humana dos alunos. Devido a essas características de integração física e social que o judô foi eleito no ano de 2013, pelo Comitê Olímpico Internacional, o esporte mais completo, porque promove valores de amizade, participação, respeito mútuo e esforço para melhorar. Já a Organização das Nações Unidas para Educação, Ciências e Cultura (UNESCO), destaca o judô como um esporte que possibilita o relacionamento saudável com outras pessoas, utilizando o jogo e a luta com um integrador dinâmico. Além disso, o estudo da UNESCO considera o judô, “como o melhor esporte de formação inicial para crianças e jovens de quatro a vinte e um anos, onde promove uma educação física integral”.</w:t>
            </w:r>
          </w:p>
          <w:p w:rsidR="00A23C9C" w:rsidRPr="00B418DC" w:rsidRDefault="00A23C9C">
            <w:pPr>
              <w:jc w:val="both"/>
              <w:rPr>
                <w:rFonts w:ascii="Calibri" w:eastAsia="Arial" w:hAnsi="Calibri"/>
                <w:color w:val="auto"/>
                <w:sz w:val="20"/>
                <w:szCs w:val="20"/>
              </w:rPr>
            </w:pP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Des</w:t>
            </w:r>
            <w:r w:rsidR="008F2967" w:rsidRPr="00B418DC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forma,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entende-se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que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é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oportuno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para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consolidar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estruturação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</w:t>
            </w:r>
            <w:r w:rsidR="00E53C8D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E53C8D">
              <w:rPr>
                <w:rFonts w:ascii="Calibri" w:eastAsia="Arial" w:hAnsi="Calibri"/>
                <w:color w:val="auto"/>
                <w:sz w:val="20"/>
                <w:szCs w:val="20"/>
              </w:rPr>
              <w:t xml:space="preserve">Projeto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fito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melhorar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efetividade,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eficácia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eficiência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prestação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serviços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segurança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pública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na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sociedade</w:t>
            </w:r>
            <w:r w:rsidR="007135B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B418DC">
              <w:rPr>
                <w:rFonts w:ascii="Calibri" w:hAnsi="Calibri"/>
                <w:color w:val="auto"/>
                <w:sz w:val="20"/>
                <w:szCs w:val="20"/>
              </w:rPr>
              <w:t>mato-grossense.</w:t>
            </w:r>
          </w:p>
          <w:p w:rsidR="00706E3C" w:rsidRPr="00706E3C" w:rsidRDefault="00706E3C" w:rsidP="00706E3C">
            <w:pPr>
              <w:widowControl w:val="0"/>
              <w:suppressAutoHyphens w:val="0"/>
              <w:overflowPunct w:val="0"/>
              <w:autoSpaceDE/>
              <w:adjustRightInd w:val="0"/>
              <w:spacing w:after="240" w:line="275" w:lineRule="auto"/>
              <w:ind w:left="360"/>
              <w:jc w:val="both"/>
              <w:textAlignment w:val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AE1731" w:rsidRPr="00AE1731" w:rsidRDefault="00AE1731" w:rsidP="00AE1731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/>
              <w:adjustRightInd w:val="0"/>
              <w:spacing w:after="240" w:line="275" w:lineRule="auto"/>
              <w:jc w:val="both"/>
              <w:textAlignment w:val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E1731">
              <w:rPr>
                <w:rFonts w:ascii="Calibri" w:hAnsi="Calibri" w:cs="Calibri"/>
                <w:b/>
                <w:sz w:val="20"/>
                <w:szCs w:val="20"/>
              </w:rPr>
              <w:t>PÚBLICO ALVO</w:t>
            </w:r>
          </w:p>
          <w:p w:rsidR="00E53C8D" w:rsidRPr="00E53C8D" w:rsidRDefault="00AE1731" w:rsidP="00AE1731">
            <w:pPr>
              <w:widowControl w:val="0"/>
              <w:numPr>
                <w:ilvl w:val="0"/>
                <w:numId w:val="8"/>
              </w:numPr>
              <w:suppressAutoHyphens w:val="0"/>
              <w:overflowPunct w:val="0"/>
              <w:autoSpaceDE/>
              <w:adjustRightInd w:val="0"/>
              <w:spacing w:after="240"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3C8D">
              <w:rPr>
                <w:rFonts w:ascii="Calibri" w:hAnsi="Calibri" w:cs="Calibri"/>
                <w:sz w:val="20"/>
                <w:szCs w:val="20"/>
              </w:rPr>
              <w:t xml:space="preserve">Membros da comunidade e crianças carentes com a idade de </w:t>
            </w:r>
            <w:r w:rsidR="00E53C8D">
              <w:rPr>
                <w:rFonts w:ascii="Calibri" w:hAnsi="Calibri" w:cs="Calibri"/>
                <w:sz w:val="20"/>
                <w:szCs w:val="20"/>
              </w:rPr>
              <w:t>4</w:t>
            </w:r>
            <w:r w:rsidRPr="00E53C8D">
              <w:rPr>
                <w:rFonts w:ascii="Calibri" w:hAnsi="Calibri" w:cs="Calibri"/>
                <w:sz w:val="20"/>
                <w:szCs w:val="20"/>
              </w:rPr>
              <w:t xml:space="preserve"> a 17 anos;</w:t>
            </w:r>
          </w:p>
          <w:p w:rsidR="00A23C9C" w:rsidRPr="00E53C8D" w:rsidRDefault="00AE1731" w:rsidP="00AE1731">
            <w:pPr>
              <w:widowControl w:val="0"/>
              <w:numPr>
                <w:ilvl w:val="0"/>
                <w:numId w:val="8"/>
              </w:numPr>
              <w:suppressAutoHyphens w:val="0"/>
              <w:overflowPunct w:val="0"/>
              <w:autoSpaceDE/>
              <w:adjustRightInd w:val="0"/>
              <w:spacing w:after="240"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3C8D">
              <w:rPr>
                <w:rFonts w:ascii="Calibri" w:hAnsi="Calibri" w:cs="Calibri"/>
                <w:sz w:val="20"/>
                <w:szCs w:val="20"/>
              </w:rPr>
              <w:t>Policias militares do BOPE de outras unidades da PMMT</w:t>
            </w:r>
          </w:p>
          <w:p w:rsidR="00A23C9C" w:rsidRDefault="00E53C8D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</w:t>
            </w:r>
            <w:r w:rsidR="00A23C9C" w:rsidRPr="00B418DC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Metas e ações:</w:t>
            </w:r>
          </w:p>
          <w:p w:rsidR="00E53C8D" w:rsidRDefault="00EA0E3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10.1</w:t>
            </w:r>
            <w:r w:rsidR="00E53C8D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ETAPAS</w:t>
            </w:r>
          </w:p>
          <w:p w:rsidR="00E53C8D" w:rsidRPr="00F44523" w:rsidRDefault="00E53C8D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Realização do curso e capacitação do p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ú</w:t>
            </w: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blico alvo</w:t>
            </w:r>
          </w:p>
          <w:p w:rsidR="00E53C8D" w:rsidRPr="00F44523" w:rsidRDefault="00E53C8D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Realização e participação dos alunos no campeonatos e eventos de judô </w:t>
            </w:r>
          </w:p>
          <w:p w:rsidR="00F44523" w:rsidRDefault="00F44523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F44523" w:rsidRDefault="00F44523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F44523" w:rsidRPr="00F44523" w:rsidRDefault="00EA0E3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10.2</w:t>
            </w:r>
            <w:r w:rsidR="00F44523" w:rsidRPr="00F44523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METAS F</w:t>
            </w:r>
            <w:r w:rsidR="00F44523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Í</w:t>
            </w:r>
            <w:r w:rsidR="00F44523" w:rsidRPr="00F44523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SICAS</w:t>
            </w:r>
          </w:p>
          <w:p w:rsidR="00E53C8D" w:rsidRPr="00F44523" w:rsidRDefault="00E53C8D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Ampliação e cobertura das instalações físicas do projeto judô </w:t>
            </w:r>
            <w:proofErr w:type="spellStart"/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bope</w:t>
            </w:r>
            <w:proofErr w:type="spellEnd"/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</w:p>
          <w:p w:rsidR="00E53C8D" w:rsidRDefault="00E53C8D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Aquisição de 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área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de treinam</w:t>
            </w:r>
            <w:r w:rsidR="00F44523"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en</w:t>
            </w: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to m</w:t>
            </w:r>
            <w:r w:rsidR="00F44523"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ó</w:t>
            </w:r>
            <w:r w:rsidRPr="00F44523">
              <w:rPr>
                <w:rFonts w:ascii="Calibri" w:hAnsi="Calibri"/>
                <w:bCs/>
                <w:color w:val="auto"/>
                <w:sz w:val="20"/>
                <w:szCs w:val="20"/>
              </w:rPr>
              <w:t>vel (placas de tatame)</w:t>
            </w:r>
          </w:p>
          <w:p w:rsidR="00F44523" w:rsidRDefault="00F44523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Capacitação através de aulas semanais(3X) de 200 alunos carga hor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á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ria final de 320 h </w:t>
            </w:r>
          </w:p>
          <w:p w:rsidR="00F44523" w:rsidRDefault="00F44523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F44523" w:rsidRDefault="00EA0E3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11.</w:t>
            </w:r>
            <w:r w:rsidR="00F44523" w:rsidRPr="00F44523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PLANEJAMENTO/ESTRATÉGIAS A SEREM DESENVOLVIDAS</w:t>
            </w:r>
          </w:p>
          <w:p w:rsidR="00EA0E3F" w:rsidRDefault="00EA0E3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:rsidR="00E53C8D" w:rsidRPr="00EA0E3F" w:rsidRDefault="00F44523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O Curso iniciou-se 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aos </w:t>
            </w:r>
            <w:r w:rsidR="000A745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5 dias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de outubro de 2010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,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com aproximadamente </w:t>
            </w:r>
            <w:r w:rsidR="003944D0">
              <w:rPr>
                <w:rFonts w:ascii="Calibri" w:hAnsi="Calibri"/>
                <w:bCs/>
                <w:color w:val="auto"/>
                <w:sz w:val="20"/>
                <w:szCs w:val="20"/>
              </w:rPr>
              <w:t>325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crianças,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atendendo o município de Cuiabá e V</w:t>
            </w:r>
            <w:r w:rsidR="00EA0E3F"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á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rzea Grande e teve o 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um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encerramento neste mesmo ano no dia 22 de dezembro.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Teve </w:t>
            </w:r>
            <w:r w:rsidR="000A7457">
              <w:rPr>
                <w:rFonts w:ascii="Calibri" w:hAnsi="Calibri"/>
                <w:bCs/>
                <w:color w:val="auto"/>
                <w:sz w:val="20"/>
                <w:szCs w:val="20"/>
              </w:rPr>
              <w:t>início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no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vamente aos</w:t>
            </w:r>
            <w:r w:rsidR="000A7457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5 dias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de janeiro de 2011 e encerrou-se em 22 de dezembro do mesmo ano.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Manteve-se sem interrupção até os dias atuais,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tendo uma carga horária de 320 horas anuais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de instruções sobre judô,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>podendo chegar aos 600 a 700h devido as participações extra aula, que são competições intermunicipais, interestaduais e internacionais, e treinamentos específicos fora</w:t>
            </w:r>
            <w:r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7135B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="00EA0E3F"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Através de parcerias firmadas com pessoas da comunidade </w:t>
            </w:r>
            <w:r w:rsidR="00706E3C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empresários </w:t>
            </w:r>
            <w:r w:rsidR="00EA0E3F" w:rsidRPr="00EA0E3F">
              <w:rPr>
                <w:rFonts w:ascii="Calibri" w:hAnsi="Calibri"/>
                <w:bCs/>
                <w:color w:val="auto"/>
                <w:sz w:val="20"/>
                <w:szCs w:val="20"/>
              </w:rPr>
              <w:t>e voluntários já foram prestados cerca de 6000 atendimentos até a presente data.</w:t>
            </w:r>
          </w:p>
          <w:p w:rsidR="00E53C8D" w:rsidRPr="00EA0E3F" w:rsidRDefault="00E53C8D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E53C8D" w:rsidRPr="00EA0E3F" w:rsidRDefault="00EA0E3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A0E3F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12.ASSUNTOS A SEREM ABORDADOS</w:t>
            </w:r>
          </w:p>
          <w:p w:rsidR="00EA0E3F" w:rsidRDefault="00EA0E3F">
            <w:pPr>
              <w:spacing w:line="276" w:lineRule="auto"/>
              <w:jc w:val="both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1- HISTÓRIA E PRINCIPIOS DO JUDO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2- MOVIMENTOS BÁSICOS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3- POSTURAS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4- PEGADAS BÁSICA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lastRenderedPageBreak/>
              <w:t>5- MOVIMENTO GIRANDO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6- O PRINCÍPIO DA DINÂMICA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7- UKEMI</w:t>
            </w:r>
            <w:r w:rsidR="000929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0E3F">
              <w:rPr>
                <w:rFonts w:ascii="Calibri" w:hAnsi="Calibri" w:cs="Calibri"/>
                <w:sz w:val="20"/>
                <w:szCs w:val="20"/>
              </w:rPr>
              <w:t>(TÉCNICAS DE QUEDAS)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8- CLASIFICAÇÃO DAS TÉCNICAS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9- NAGE WAZA TÉCNICAS DE PROJEÇÃO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10- KATAMEWAZA TÉCNICAS DE AGARRAMENTO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11- ATEMI WAZA TÉCNICAS DE ATAQUES CONTUNDENTES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 xml:space="preserve">12- </w:t>
            </w:r>
            <w:r w:rsidRPr="00EA0E3F">
              <w:rPr>
                <w:rFonts w:ascii="Calibri" w:hAnsi="Calibri" w:cs="Calibri"/>
                <w:bCs/>
                <w:sz w:val="20"/>
                <w:szCs w:val="20"/>
              </w:rPr>
              <w:t>NAGE WAZA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13- TE WAZA TÉCNICAS DE MÃO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14- KOSHI WAZA TÉCNICAS DE QUADRIL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15- ASHI WAZA TÉCNICAS DE PÉ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16- SUTEMI WAZA TÉNICAS DE SACRIFICIO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17- KATAME WAZA TÉCNICAS DE SOLO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18- ASAE KOMI WAZA TÉCNICAS DE IMOBILIZAÇAO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19- SHIME WAZA TÉCNICAS DE ESTRANGULAMENTO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20- KANSETSU WAZA TECINICAS DE CHAVES DE BRAÇO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 xml:space="preserve">21- ATEMI WAZA TECICAS DE FORMA CONDUNENTES, SOCOS E PONTAPES </w:t>
            </w:r>
          </w:p>
          <w:p w:rsidR="00EA0E3F" w:rsidRPr="00EA0E3F" w:rsidRDefault="00EA0E3F" w:rsidP="00EA0E3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E3F">
              <w:rPr>
                <w:rFonts w:ascii="Calibri" w:hAnsi="Calibri" w:cs="Calibri"/>
                <w:sz w:val="20"/>
                <w:szCs w:val="20"/>
              </w:rPr>
              <w:t>22- FILOSOFIA DO JUDÔ.</w:t>
            </w:r>
          </w:p>
          <w:p w:rsidR="00EA0E3F" w:rsidRDefault="00EA0E3F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23-PROBLEMAS SOBRE USO DE D</w:t>
            </w:r>
            <w:r w:rsidR="00706E3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ROGAS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E ENTORPECENTES</w:t>
            </w:r>
          </w:p>
          <w:p w:rsidR="00EA0E3F" w:rsidRDefault="00EA0E3F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24-</w:t>
            </w:r>
            <w:r w:rsidR="00706E3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COMBATES 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EVASÃO ESCOLAR</w:t>
            </w:r>
          </w:p>
          <w:p w:rsidR="00EA0E3F" w:rsidRDefault="00EA0E3F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25-BULING E HOMOBOFIA NAS ESCOLAS</w:t>
            </w:r>
          </w:p>
          <w:p w:rsidR="00706E3C" w:rsidRDefault="00706E3C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26 – DOENÇAS SEXUALMENTE TRANSMISSÍVEIS</w:t>
            </w:r>
          </w:p>
          <w:p w:rsidR="00706E3C" w:rsidRPr="00EA0E3F" w:rsidRDefault="00706E3C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E53C8D" w:rsidRPr="00EA0E3F" w:rsidRDefault="00E53C8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05640" w:rsidRDefault="00EA0E3F" w:rsidP="00EA0E3F">
            <w:pPr>
              <w:shd w:val="clear" w:color="auto" w:fill="FFFFFF"/>
              <w:jc w:val="both"/>
              <w:rPr>
                <w:rFonts w:ascii="Calibri" w:hAnsi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pt-BR"/>
              </w:rPr>
              <w:t>13.PROFISSIONAIS MILITARES/VOLUNT</w:t>
            </w:r>
            <w:r w:rsidR="00706E3C">
              <w:rPr>
                <w:rFonts w:ascii="Calibri" w:hAnsi="Calibri"/>
                <w:b/>
                <w:bCs/>
                <w:sz w:val="20"/>
                <w:szCs w:val="20"/>
                <w:lang w:eastAsia="pt-BR"/>
              </w:rPr>
              <w:t>Á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pt-BR"/>
              </w:rPr>
              <w:t>RIOS ENVOLVIDOS</w:t>
            </w:r>
          </w:p>
          <w:p w:rsidR="00706E3C" w:rsidRPr="00473051" w:rsidRDefault="00706E3C" w:rsidP="00EA0E3F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pt-BR"/>
              </w:rPr>
            </w:pPr>
          </w:p>
          <w:p w:rsidR="00EA0E3F" w:rsidRPr="00473051" w:rsidRDefault="00EA0E3F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 xml:space="preserve">Sub </w:t>
            </w: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Ten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dalberto Corrêa Junior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- Coordenador do projeto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 xml:space="preserve"> e instrutor</w:t>
            </w:r>
          </w:p>
          <w:p w:rsidR="00EA0E3F" w:rsidRPr="00473051" w:rsidRDefault="00EA0E3F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 xml:space="preserve">1° </w:t>
            </w: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Sgt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EB Rog</w:t>
            </w:r>
            <w:r w:rsidR="00E72F7A" w:rsidRPr="00473051">
              <w:rPr>
                <w:rFonts w:asciiTheme="minorHAnsi" w:hAnsiTheme="minorHAnsi"/>
                <w:sz w:val="20"/>
                <w:szCs w:val="20"/>
              </w:rPr>
              <w:t>é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 xml:space="preserve">rio Silva </w:t>
            </w:r>
            <w:r w:rsidR="00E72F7A" w:rsidRPr="00473051">
              <w:rPr>
                <w:rFonts w:asciiTheme="minorHAnsi" w:hAnsiTheme="minorHAnsi"/>
                <w:sz w:val="20"/>
                <w:szCs w:val="20"/>
              </w:rPr>
              <w:t>-militar do ex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é</w:t>
            </w:r>
            <w:r w:rsidR="00E72F7A" w:rsidRPr="00473051">
              <w:rPr>
                <w:rFonts w:asciiTheme="minorHAnsi" w:hAnsiTheme="minorHAnsi"/>
                <w:sz w:val="20"/>
                <w:szCs w:val="20"/>
              </w:rPr>
              <w:t>rcito instrutor e volunt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="00E72F7A" w:rsidRPr="00473051">
              <w:rPr>
                <w:rFonts w:asciiTheme="minorHAnsi" w:hAnsiTheme="minorHAnsi"/>
                <w:sz w:val="20"/>
                <w:szCs w:val="20"/>
              </w:rPr>
              <w:t>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Vl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dis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Felsky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-Médico e instrutor voluntário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>Gustavo Moreira -Dentista e instrutor voluntário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 xml:space="preserve">Rodrigo </w:t>
            </w: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Fish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dick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>- Médico veterinário e instrutor voluntário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Elcio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Correa –Advogado e instrutor volunt</w:t>
            </w:r>
            <w:r w:rsidR="00706E3C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>Gilmar G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racioso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-Instrutor e volunt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rio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3051">
              <w:rPr>
                <w:rFonts w:asciiTheme="minorHAnsi" w:hAnsiTheme="minorHAnsi"/>
                <w:sz w:val="20"/>
                <w:szCs w:val="20"/>
              </w:rPr>
              <w:t xml:space="preserve">Fernando </w:t>
            </w: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Moimaz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>- Instrutor e volunt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rio /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P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 xml:space="preserve">residente de Federação de mato grosso de 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J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ud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ô</w:t>
            </w:r>
          </w:p>
          <w:p w:rsidR="00E72F7A" w:rsidRPr="00473051" w:rsidRDefault="00E72F7A" w:rsidP="00EA0E3F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3051">
              <w:rPr>
                <w:rFonts w:asciiTheme="minorHAnsi" w:hAnsiTheme="minorHAnsi"/>
                <w:sz w:val="20"/>
                <w:szCs w:val="20"/>
              </w:rPr>
              <w:t>Wilen</w:t>
            </w:r>
            <w:proofErr w:type="spellEnd"/>
            <w:r w:rsidRPr="00473051">
              <w:rPr>
                <w:rFonts w:asciiTheme="minorHAnsi" w:hAnsiTheme="minorHAnsi"/>
                <w:sz w:val="20"/>
                <w:szCs w:val="20"/>
              </w:rPr>
              <w:t xml:space="preserve"> Benedito- Educador físico e instrutor volunt</w:t>
            </w:r>
            <w:r w:rsidR="00473051" w:rsidRPr="00473051">
              <w:rPr>
                <w:rFonts w:asciiTheme="minorHAnsi" w:hAnsiTheme="minorHAnsi"/>
                <w:sz w:val="20"/>
                <w:szCs w:val="20"/>
              </w:rPr>
              <w:t>á</w:t>
            </w:r>
            <w:r w:rsidRPr="00473051">
              <w:rPr>
                <w:rFonts w:asciiTheme="minorHAnsi" w:hAnsiTheme="minorHAnsi"/>
                <w:sz w:val="20"/>
                <w:szCs w:val="20"/>
              </w:rPr>
              <w:t>rio.</w:t>
            </w:r>
          </w:p>
          <w:p w:rsidR="007719C1" w:rsidRPr="00473051" w:rsidRDefault="0047305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3051">
              <w:rPr>
                <w:rFonts w:asciiTheme="minorHAnsi" w:hAnsiTheme="minorHAnsi" w:cs="Arial"/>
                <w:sz w:val="20"/>
                <w:szCs w:val="20"/>
              </w:rPr>
              <w:t>Flavio Alberto Corrêa –instrutor e voluntário</w:t>
            </w:r>
          </w:p>
          <w:p w:rsidR="00473051" w:rsidRPr="00473051" w:rsidRDefault="0047305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3051">
              <w:rPr>
                <w:rFonts w:asciiTheme="minorHAnsi" w:hAnsiTheme="minorHAnsi" w:cs="Arial"/>
                <w:sz w:val="20"/>
                <w:szCs w:val="20"/>
              </w:rPr>
              <w:t xml:space="preserve">Lorena </w:t>
            </w:r>
            <w:proofErr w:type="spellStart"/>
            <w:r w:rsidR="00D2203C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473051">
              <w:rPr>
                <w:rFonts w:asciiTheme="minorHAnsi" w:hAnsiTheme="minorHAnsi" w:cs="Arial"/>
                <w:sz w:val="20"/>
                <w:szCs w:val="20"/>
              </w:rPr>
              <w:t>ntonielli</w:t>
            </w:r>
            <w:proofErr w:type="spellEnd"/>
            <w:r w:rsidRPr="00473051">
              <w:rPr>
                <w:rFonts w:asciiTheme="minorHAnsi" w:hAnsiTheme="minorHAnsi" w:cs="Arial"/>
                <w:sz w:val="20"/>
                <w:szCs w:val="20"/>
              </w:rPr>
              <w:t xml:space="preserve"> –instrutora e voluntária</w:t>
            </w:r>
          </w:p>
          <w:p w:rsidR="00473051" w:rsidRPr="00473051" w:rsidRDefault="0047305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73051" w:rsidRPr="00B418DC" w:rsidRDefault="00473051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73051">
              <w:rPr>
                <w:rFonts w:asciiTheme="minorHAnsi" w:hAnsiTheme="minorHAnsi" w:cs="Arial"/>
                <w:sz w:val="20"/>
                <w:szCs w:val="20"/>
              </w:rPr>
              <w:t>*Todos os vo</w:t>
            </w:r>
            <w:r w:rsidR="00092976">
              <w:rPr>
                <w:rFonts w:asciiTheme="minorHAnsi" w:hAnsiTheme="minorHAnsi" w:cs="Arial"/>
                <w:sz w:val="20"/>
                <w:szCs w:val="20"/>
              </w:rPr>
              <w:t xml:space="preserve">luntários são faixas pretas da </w:t>
            </w:r>
            <w:r w:rsidRPr="00473051">
              <w:rPr>
                <w:rFonts w:asciiTheme="minorHAnsi" w:hAnsiTheme="minorHAnsi" w:cs="Arial"/>
                <w:sz w:val="20"/>
                <w:szCs w:val="20"/>
              </w:rPr>
              <w:t xml:space="preserve">FMTJ Federação </w:t>
            </w:r>
            <w:proofErr w:type="spellStart"/>
            <w:r w:rsidRPr="00473051">
              <w:rPr>
                <w:rFonts w:asciiTheme="minorHAnsi" w:hAnsiTheme="minorHAnsi" w:cs="Arial"/>
                <w:sz w:val="20"/>
                <w:szCs w:val="20"/>
              </w:rPr>
              <w:t>Matogrossense</w:t>
            </w:r>
            <w:proofErr w:type="spellEnd"/>
            <w:r w:rsidRPr="00473051">
              <w:rPr>
                <w:rFonts w:asciiTheme="minorHAnsi" w:hAnsiTheme="minorHAnsi" w:cs="Arial"/>
                <w:sz w:val="20"/>
                <w:szCs w:val="20"/>
              </w:rPr>
              <w:t xml:space="preserve"> de judô, ligados a Confederação Brasileira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Judo</w:t>
            </w:r>
            <w:proofErr w:type="spellEnd"/>
            <w:r>
              <w:rPr>
                <w:rFonts w:cs="Arial"/>
                <w:sz w:val="20"/>
                <w:szCs w:val="20"/>
              </w:rPr>
              <w:t>-CBJ</w:t>
            </w:r>
          </w:p>
          <w:p w:rsidR="00A23C9C" w:rsidRPr="00B418DC" w:rsidRDefault="00A23C9C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E64CA" w:rsidRDefault="00FE64CA">
      <w:pPr>
        <w:rPr>
          <w:rFonts w:ascii="Calibri" w:hAnsi="Calibri"/>
          <w:color w:val="auto"/>
          <w:sz w:val="20"/>
          <w:szCs w:val="20"/>
        </w:rPr>
      </w:pPr>
    </w:p>
    <w:p w:rsidR="00D15C68" w:rsidRPr="00B418DC" w:rsidRDefault="00D15C68">
      <w:pPr>
        <w:rPr>
          <w:rFonts w:ascii="Calibri" w:hAnsi="Calibri"/>
          <w:color w:val="auto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0035"/>
      </w:tblGrid>
      <w:tr w:rsidR="00A23C9C" w:rsidRPr="00B418DC" w:rsidTr="003C35B5">
        <w:tc>
          <w:tcPr>
            <w:tcW w:w="10035" w:type="dxa"/>
          </w:tcPr>
          <w:p w:rsidR="00A23C9C" w:rsidRPr="00B418DC" w:rsidRDefault="00D2203C" w:rsidP="00D2203C">
            <w:pPr>
              <w:pStyle w:val="Standard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.</w:t>
            </w:r>
            <w:r w:rsidR="00A23C9C" w:rsidRPr="00B418DC">
              <w:rPr>
                <w:b/>
                <w:sz w:val="20"/>
                <w:szCs w:val="20"/>
              </w:rPr>
              <w:t>METODOLOGIADEINTERVENÇÃO</w:t>
            </w:r>
            <w:r w:rsidR="000A7457">
              <w:rPr>
                <w:b/>
                <w:sz w:val="20"/>
                <w:szCs w:val="20"/>
              </w:rPr>
              <w:t xml:space="preserve"> E APLICAÇÃO</w:t>
            </w:r>
            <w:r w:rsidR="00A23C9C" w:rsidRPr="00B418DC">
              <w:rPr>
                <w:b/>
                <w:sz w:val="20"/>
                <w:szCs w:val="20"/>
              </w:rPr>
              <w:t>:</w:t>
            </w:r>
          </w:p>
        </w:tc>
      </w:tr>
      <w:tr w:rsidR="00A23C9C" w:rsidRPr="00B418DC" w:rsidTr="003C35B5">
        <w:tc>
          <w:tcPr>
            <w:tcW w:w="10035" w:type="dxa"/>
          </w:tcPr>
          <w:p w:rsidR="00A6608E" w:rsidRDefault="00A6608E" w:rsidP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03C" w:rsidRPr="00D2203C" w:rsidRDefault="00D2203C" w:rsidP="00D2203C">
            <w:pPr>
              <w:tabs>
                <w:tab w:val="left" w:pos="1440"/>
              </w:tabs>
              <w:ind w:left="1440" w:hanging="36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bCs/>
                <w:sz w:val="20"/>
                <w:szCs w:val="20"/>
              </w:rPr>
              <w:t>1.</w:t>
            </w:r>
            <w:r w:rsidRPr="00D2203C">
              <w:rPr>
                <w:rFonts w:asciiTheme="minorHAnsi" w:hAnsiTheme="minorHAnsi" w:cs="Times New Roman"/>
                <w:bCs/>
                <w:sz w:val="20"/>
                <w:szCs w:val="20"/>
              </w:rPr>
              <w:tab/>
              <w:t>Horários para atendimento de crianças, adolescentes e jovens das diversas camadas sociais;</w:t>
            </w:r>
          </w:p>
          <w:p w:rsidR="00D2203C" w:rsidRPr="00D2203C" w:rsidRDefault="00D2203C" w:rsidP="00D2203C">
            <w:pPr>
              <w:tabs>
                <w:tab w:val="left" w:pos="1440"/>
              </w:tabs>
              <w:ind w:left="1440" w:hanging="36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bCs/>
                <w:sz w:val="20"/>
                <w:szCs w:val="20"/>
              </w:rPr>
              <w:t>2.</w:t>
            </w:r>
            <w:r w:rsidRPr="00D2203C">
              <w:rPr>
                <w:rFonts w:asciiTheme="minorHAnsi" w:hAnsiTheme="minorHAnsi" w:cs="Times New Roman"/>
                <w:bCs/>
                <w:sz w:val="20"/>
                <w:szCs w:val="20"/>
              </w:rPr>
              <w:tab/>
              <w:t>Horários matutino, vespertino e noturno para o atendimento ao projeto social desenvolvido pelo BOPE –PMMT.</w:t>
            </w:r>
          </w:p>
          <w:p w:rsidR="00D2203C" w:rsidRPr="00D2203C" w:rsidRDefault="00D2203C" w:rsidP="00D2203C">
            <w:pPr>
              <w:ind w:left="113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3. Atrair a atenção dos alunos;</w:t>
            </w:r>
          </w:p>
          <w:p w:rsidR="00D2203C" w:rsidRPr="00D2203C" w:rsidRDefault="00D2203C" w:rsidP="00D2203C">
            <w:pPr>
              <w:ind w:left="113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4. Motivação;</w:t>
            </w:r>
          </w:p>
          <w:p w:rsidR="00D2203C" w:rsidRPr="00D2203C" w:rsidRDefault="00D2203C" w:rsidP="00D2203C">
            <w:pPr>
              <w:ind w:left="1134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5. Atividade pratica dos alunos;</w:t>
            </w:r>
          </w:p>
          <w:p w:rsidR="00D2203C" w:rsidRPr="00D2203C" w:rsidRDefault="00D2203C" w:rsidP="00D2203C">
            <w:pPr>
              <w:pStyle w:val="Standard"/>
              <w:spacing w:after="0" w:line="36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2203C">
              <w:rPr>
                <w:rFonts w:asciiTheme="minorHAnsi" w:hAnsiTheme="minorHAnsi"/>
                <w:sz w:val="20"/>
                <w:szCs w:val="20"/>
              </w:rPr>
              <w:t>6. Explicar os objetivos das aulas e a das técnicas ensinadas</w:t>
            </w:r>
          </w:p>
          <w:p w:rsidR="00D2203C" w:rsidRDefault="00D2203C" w:rsidP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03C" w:rsidRDefault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03C" w:rsidRDefault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03C" w:rsidRPr="00D2203C" w:rsidRDefault="00D2203C" w:rsidP="00D2203C">
            <w:pPr>
              <w:tabs>
                <w:tab w:val="left" w:pos="6997"/>
              </w:tabs>
              <w:ind w:left="426"/>
              <w:jc w:val="both"/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15.</w:t>
            </w:r>
            <w:r w:rsidRPr="00D2203C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CONDIÇÕES DE EXECUÇÃO</w:t>
            </w:r>
            <w:r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ab/>
            </w:r>
          </w:p>
          <w:p w:rsidR="00D2203C" w:rsidRPr="00D2203C" w:rsidRDefault="00D2203C" w:rsidP="00D2203C">
            <w:pPr>
              <w:ind w:firstLine="85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 xml:space="preserve">1- As instruções são ministradas pelo Sub </w:t>
            </w:r>
            <w:proofErr w:type="spellStart"/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Ten</w:t>
            </w:r>
            <w:proofErr w:type="spellEnd"/>
            <w:r w:rsidRPr="00D2203C">
              <w:rPr>
                <w:rFonts w:asciiTheme="minorHAnsi" w:hAnsiTheme="minorHAnsi" w:cs="Times New Roman"/>
                <w:sz w:val="20"/>
                <w:szCs w:val="20"/>
              </w:rPr>
              <w:t xml:space="preserve"> Adalberto e convidados/colaboradores, no interior do Tatame do BOPE;</w:t>
            </w:r>
          </w:p>
          <w:p w:rsidR="00D2203C" w:rsidRPr="00D2203C" w:rsidRDefault="00D2203C" w:rsidP="00D2203C">
            <w:pPr>
              <w:ind w:firstLine="85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2- Nos intervalos os alunos podem ingerir água e utilizar os sanitários que estão próximos ao DOJÔ;</w:t>
            </w:r>
          </w:p>
          <w:p w:rsidR="00D2203C" w:rsidRPr="00D2203C" w:rsidRDefault="00D2203C" w:rsidP="00D2203C">
            <w:pPr>
              <w:ind w:firstLine="85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 xml:space="preserve">3- Os pais de alguns alunos entram no interior do BOPE para aguardar o final da aula, sendo que seus veículos ficam no pátio da UPM; </w:t>
            </w:r>
          </w:p>
          <w:p w:rsidR="00D2203C" w:rsidRPr="00D2203C" w:rsidRDefault="00FF2540" w:rsidP="00D2203C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15</w:t>
            </w:r>
            <w:r w:rsidR="00D2203C" w:rsidRPr="00D2203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.1-TEMPO DE DURAÇÃO DAS AULAS</w:t>
            </w:r>
          </w:p>
          <w:p w:rsidR="00D2203C" w:rsidRPr="00D2203C" w:rsidRDefault="00D2203C" w:rsidP="00D2203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2203C">
              <w:rPr>
                <w:rFonts w:asciiTheme="minorHAnsi" w:hAnsiTheme="minorHAnsi" w:cs="Times New Roman"/>
                <w:sz w:val="20"/>
                <w:szCs w:val="20"/>
              </w:rPr>
              <w:t>1 HORA / 2 HORAS</w:t>
            </w:r>
          </w:p>
          <w:p w:rsidR="00D2203C" w:rsidRPr="00D2203C" w:rsidRDefault="00D2203C" w:rsidP="00D2203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D2203C" w:rsidRPr="00D2203C" w:rsidRDefault="00D2203C" w:rsidP="00D2203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tbl>
            <w:tblPr>
              <w:tblW w:w="10452" w:type="dxa"/>
              <w:tblBorders>
                <w:top w:val="single" w:sz="8" w:space="0" w:color="4BACC6"/>
                <w:bottom w:val="single" w:sz="8" w:space="0" w:color="4BACC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6"/>
              <w:gridCol w:w="2935"/>
              <w:gridCol w:w="3301"/>
            </w:tblGrid>
            <w:tr w:rsidR="00D2203C" w:rsidRPr="00D2203C" w:rsidTr="00D70A4A">
              <w:trPr>
                <w:trHeight w:val="317"/>
              </w:trPr>
              <w:tc>
                <w:tcPr>
                  <w:tcW w:w="421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2203C" w:rsidRPr="00D2203C" w:rsidRDefault="00D2203C" w:rsidP="00D2203C">
                  <w:pPr>
                    <w:jc w:val="both"/>
                    <w:rPr>
                      <w:rFonts w:asciiTheme="minorHAnsi" w:hAnsiTheme="minorHAnsi" w:cs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jc w:val="both"/>
                    <w:rPr>
                      <w:rFonts w:asciiTheme="minorHAnsi" w:hAnsiTheme="minorHAnsi" w:cs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jc w:val="both"/>
                    <w:rPr>
                      <w:rFonts w:asciiTheme="minorHAnsi" w:hAnsiTheme="minorHAnsi" w:cs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D2203C">
                    <w:rPr>
                      <w:rFonts w:asciiTheme="minorHAnsi" w:hAnsiTheme="minorHAnsi" w:cs="Times New Roman"/>
                      <w:b/>
                      <w:bCs/>
                      <w:noProof/>
                      <w:sz w:val="20"/>
                      <w:szCs w:val="20"/>
                    </w:rPr>
                    <w:t>CRONOGRAMA DE TRABALHO:</w:t>
                  </w:r>
                </w:p>
              </w:tc>
              <w:tc>
                <w:tcPr>
                  <w:tcW w:w="29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D2203C">
                    <w:rPr>
                      <w:rFonts w:asciiTheme="minorHAnsi" w:hAnsiTheme="minorHAnsi" w:cs="Times New Roman"/>
                      <w:sz w:val="20"/>
                      <w:szCs w:val="20"/>
                    </w:rPr>
                    <w:t>SEGUNDA-FEIRA/QUARTA-FEIRA/SEXTA-FEIRA DAS 18:30 AS 20:</w:t>
                  </w: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30</w:t>
                  </w:r>
                </w:p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:rsidR="00D2203C" w:rsidRPr="00D2203C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2203C" w:rsidRPr="00FF2540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INSTRUTOR ST </w:t>
                  </w:r>
                  <w:proofErr w:type="gramStart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>ADALBERTO ,PROFESSOR</w:t>
                  </w:r>
                  <w:proofErr w:type="gramEnd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S  ,Professor Gustavo, </w:t>
                  </w:r>
                  <w:proofErr w:type="spellStart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>Vládis</w:t>
                  </w:r>
                  <w:proofErr w:type="spellEnd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>Felsky,BLEISE</w:t>
                  </w:r>
                  <w:proofErr w:type="spellEnd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FELSKY,ALESSANDRO MARCONDES ,ELCIO CORREA,GILMAR  ROSA,FLAVIO CORREA ,RODRIGO FISHDICK,ROGERIO SILVA</w:t>
                  </w:r>
                </w:p>
                <w:p w:rsidR="00D2203C" w:rsidRPr="00FF2540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</w:p>
                <w:p w:rsidR="00D2203C" w:rsidRPr="00FF2540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</w:p>
                <w:p w:rsidR="00D2203C" w:rsidRPr="00FF2540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TERÇA E QUINTA INSTRUTOR SGT </w:t>
                  </w:r>
                  <w:proofErr w:type="gramStart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>ADALBERTO ,</w:t>
                  </w:r>
                  <w:proofErr w:type="gramEnd"/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 , PROFESSOR  Gilmar  </w:t>
                  </w:r>
                </w:p>
                <w:p w:rsidR="00D2203C" w:rsidRPr="00FF2540" w:rsidRDefault="00D2203C" w:rsidP="00D2203C">
                  <w:pPr>
                    <w:autoSpaceDN w:val="0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FF2540">
                    <w:rPr>
                      <w:rFonts w:asciiTheme="minorHAnsi" w:hAnsiTheme="minorHAnsi" w:cs="Times New Roman"/>
                      <w:sz w:val="16"/>
                      <w:szCs w:val="16"/>
                    </w:rPr>
                    <w:t>COMBATE CORPO A CORPO DAS 7:30 AS 9:00</w:t>
                  </w:r>
                </w:p>
              </w:tc>
            </w:tr>
          </w:tbl>
          <w:p w:rsidR="00D2203C" w:rsidRPr="00D2203C" w:rsidRDefault="00D2203C">
            <w:pPr>
              <w:pStyle w:val="Standard"/>
              <w:spacing w:after="0" w:line="36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D2203C" w:rsidRDefault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03C" w:rsidRPr="00B418DC" w:rsidRDefault="00D2203C">
            <w:pPr>
              <w:pStyle w:val="Standard"/>
              <w:spacing w:after="0" w:line="36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A23C9C" w:rsidRPr="00B418DC" w:rsidTr="003C35B5">
        <w:tc>
          <w:tcPr>
            <w:tcW w:w="10035" w:type="dxa"/>
          </w:tcPr>
          <w:p w:rsidR="00A23C9C" w:rsidRPr="00B418DC" w:rsidRDefault="00764D00" w:rsidP="00764D00">
            <w:pPr>
              <w:pStyle w:val="Standard"/>
              <w:snapToGrid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16.</w:t>
            </w:r>
            <w:r w:rsidR="00A23C9C" w:rsidRPr="00B418DC">
              <w:rPr>
                <w:rFonts w:cs="Arial"/>
                <w:b/>
                <w:sz w:val="20"/>
                <w:szCs w:val="20"/>
              </w:rPr>
              <w:t>RESULTADOSESPERADOS</w:t>
            </w:r>
          </w:p>
        </w:tc>
      </w:tr>
      <w:tr w:rsidR="00A23C9C" w:rsidRPr="00B418DC" w:rsidTr="003C35B5">
        <w:tc>
          <w:tcPr>
            <w:tcW w:w="10035" w:type="dxa"/>
          </w:tcPr>
          <w:p w:rsidR="00A23C9C" w:rsidRPr="00B418DC" w:rsidRDefault="00A23C9C">
            <w:pPr>
              <w:pStyle w:val="Standard"/>
              <w:snapToGrid w:val="0"/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418DC">
              <w:rPr>
                <w:rFonts w:cs="Arial"/>
                <w:b/>
                <w:sz w:val="20"/>
                <w:szCs w:val="20"/>
              </w:rPr>
              <w:t>Espera</w:t>
            </w:r>
            <w:r w:rsidR="002953BE" w:rsidRPr="00B418DC">
              <w:rPr>
                <w:rFonts w:cs="Arial"/>
                <w:b/>
                <w:sz w:val="20"/>
                <w:szCs w:val="20"/>
              </w:rPr>
              <w:t>-</w:t>
            </w:r>
            <w:r w:rsidRPr="00B418DC">
              <w:rPr>
                <w:rFonts w:cs="Arial"/>
                <w:b/>
                <w:sz w:val="20"/>
                <w:szCs w:val="20"/>
              </w:rPr>
              <w:t>se</w:t>
            </w:r>
            <w:r w:rsidR="000929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3E59">
              <w:rPr>
                <w:rFonts w:cs="Arial"/>
                <w:b/>
                <w:sz w:val="20"/>
                <w:szCs w:val="20"/>
              </w:rPr>
              <w:t>com</w:t>
            </w:r>
            <w:r w:rsidR="000929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3E59">
              <w:rPr>
                <w:rFonts w:cs="Arial"/>
                <w:b/>
                <w:sz w:val="20"/>
                <w:szCs w:val="20"/>
              </w:rPr>
              <w:t>o resultados</w:t>
            </w:r>
            <w:r w:rsidRPr="00B418DC">
              <w:rPr>
                <w:rFonts w:cs="Arial"/>
                <w:b/>
                <w:sz w:val="20"/>
                <w:szCs w:val="20"/>
              </w:rPr>
              <w:t>:</w:t>
            </w:r>
          </w:p>
          <w:p w:rsidR="00DD3BF2" w:rsidRPr="00E362CD" w:rsidRDefault="001542E0" w:rsidP="001542E0">
            <w:pPr>
              <w:suppressAutoHyphens w:val="0"/>
              <w:autoSpaceDN w:val="0"/>
              <w:adjustRightInd w:val="0"/>
              <w:textAlignment w:val="auto"/>
              <w:rPr>
                <w:rFonts w:ascii="Calibri" w:hAnsi="Calibri"/>
                <w:b/>
                <w:sz w:val="20"/>
                <w:szCs w:val="20"/>
              </w:rPr>
            </w:pPr>
            <w:r w:rsidRPr="00E362CD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Reestruturação d</w:t>
            </w:r>
            <w:r w:rsidR="00FF2540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o projeto,</w:t>
            </w:r>
            <w:r w:rsidR="00092976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 xml:space="preserve"> </w:t>
            </w:r>
            <w:r w:rsidR="00FF2540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 xml:space="preserve">influencia na baixa de criminalidade e violência nas </w:t>
            </w:r>
            <w:r w:rsidRPr="00E362CD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consideradas “Zona Quente” no Estado</w:t>
            </w:r>
            <w:r w:rsidR="00FF2540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,</w:t>
            </w:r>
            <w:r w:rsidR="00092976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 xml:space="preserve"> </w:t>
            </w:r>
            <w:r w:rsidR="00FF2540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Grande Morada da Serra</w:t>
            </w:r>
            <w:r w:rsidRPr="00E362CD">
              <w:rPr>
                <w:rFonts w:ascii="Calibri" w:hAnsi="Calibri"/>
                <w:b/>
                <w:color w:val="auto"/>
                <w:kern w:val="0"/>
                <w:sz w:val="20"/>
                <w:szCs w:val="20"/>
                <w:lang w:eastAsia="pt-BR"/>
              </w:rPr>
              <w:t>.</w:t>
            </w:r>
          </w:p>
          <w:p w:rsidR="00263E59" w:rsidRDefault="00AC0364" w:rsidP="006E07D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t-BR"/>
              </w:rPr>
              <w:t>Melhorar a estrutura para a prestação de serviço</w:t>
            </w:r>
            <w:r w:rsidR="00FF2540">
              <w:rPr>
                <w:kern w:val="0"/>
                <w:sz w:val="20"/>
                <w:szCs w:val="20"/>
                <w:lang w:eastAsia="pt-BR"/>
              </w:rPr>
              <w:t xml:space="preserve"> de judô esportivo a</w:t>
            </w:r>
            <w:r>
              <w:rPr>
                <w:kern w:val="0"/>
                <w:sz w:val="20"/>
                <w:szCs w:val="20"/>
                <w:lang w:eastAsia="pt-BR"/>
              </w:rPr>
              <w:t xml:space="preserve"> comuni</w:t>
            </w:r>
            <w:r w:rsidR="00FF2540">
              <w:rPr>
                <w:kern w:val="0"/>
                <w:sz w:val="20"/>
                <w:szCs w:val="20"/>
                <w:lang w:eastAsia="pt-BR"/>
              </w:rPr>
              <w:t>dade</w:t>
            </w:r>
            <w:r>
              <w:rPr>
                <w:kern w:val="0"/>
                <w:sz w:val="20"/>
                <w:szCs w:val="20"/>
                <w:lang w:eastAsia="pt-BR"/>
              </w:rPr>
              <w:t>;</w:t>
            </w:r>
          </w:p>
          <w:p w:rsidR="001904C8" w:rsidRDefault="00AC0364" w:rsidP="006E07D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Ampliar </w:t>
            </w:r>
            <w:r w:rsidR="00A23C9C" w:rsidRPr="00B418DC">
              <w:rPr>
                <w:rFonts w:cs="Arial"/>
                <w:sz w:val="20"/>
                <w:szCs w:val="20"/>
              </w:rPr>
              <w:t>os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serviços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r w:rsidR="00FF2540">
              <w:rPr>
                <w:rFonts w:cs="Arial"/>
                <w:sz w:val="20"/>
                <w:szCs w:val="20"/>
              </w:rPr>
              <w:t xml:space="preserve">policiamento primário preventivo através da educação esportiva </w:t>
            </w:r>
            <w:r w:rsidR="00A23C9C" w:rsidRPr="00B418DC">
              <w:rPr>
                <w:rFonts w:cs="Arial"/>
                <w:sz w:val="20"/>
                <w:szCs w:val="20"/>
              </w:rPr>
              <w:t>na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região</w:t>
            </w:r>
            <w:r w:rsidR="001904C8">
              <w:rPr>
                <w:rFonts w:cs="Arial"/>
                <w:sz w:val="20"/>
                <w:szCs w:val="20"/>
              </w:rPr>
              <w:t xml:space="preserve">; </w:t>
            </w:r>
          </w:p>
          <w:p w:rsidR="00550F86" w:rsidRDefault="00AC0364" w:rsidP="006E07D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Ampliar a</w:t>
            </w:r>
            <w:r w:rsidR="00FF2540">
              <w:rPr>
                <w:rFonts w:cs="Arial"/>
                <w:sz w:val="20"/>
                <w:szCs w:val="20"/>
              </w:rPr>
              <w:t xml:space="preserve">s palestras sobre drogas e combate </w:t>
            </w:r>
            <w:proofErr w:type="spellStart"/>
            <w:r w:rsidR="00FF2540">
              <w:rPr>
                <w:rFonts w:cs="Arial"/>
                <w:sz w:val="20"/>
                <w:szCs w:val="20"/>
              </w:rPr>
              <w:t>a</w:t>
            </w:r>
            <w:proofErr w:type="spellEnd"/>
            <w:r w:rsidR="00FF2540">
              <w:rPr>
                <w:rFonts w:cs="Arial"/>
                <w:sz w:val="20"/>
                <w:szCs w:val="20"/>
              </w:rPr>
              <w:t xml:space="preserve"> evasão escolar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sensação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segurança</w:t>
            </w:r>
            <w:r w:rsidR="00550F86">
              <w:rPr>
                <w:rFonts w:cs="Arial"/>
                <w:sz w:val="20"/>
                <w:szCs w:val="20"/>
              </w:rPr>
              <w:t>;</w:t>
            </w:r>
          </w:p>
          <w:p w:rsidR="00A23C9C" w:rsidRDefault="00AC0364" w:rsidP="006E07D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Ampliar 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integração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A23C9C" w:rsidRPr="00B418DC">
              <w:rPr>
                <w:rFonts w:cs="Arial"/>
                <w:sz w:val="20"/>
                <w:szCs w:val="20"/>
              </w:rPr>
              <w:t>comunitária</w:t>
            </w:r>
            <w:r w:rsidR="00550F86">
              <w:rPr>
                <w:rFonts w:cs="Arial"/>
                <w:sz w:val="20"/>
                <w:szCs w:val="20"/>
              </w:rPr>
              <w:t>;</w:t>
            </w:r>
          </w:p>
          <w:p w:rsidR="00706BCE" w:rsidRDefault="007864A7" w:rsidP="006E07D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Diminuir o índice</w:t>
            </w:r>
            <w:r w:rsidR="00706BCE">
              <w:rPr>
                <w:rFonts w:cs="Arial"/>
                <w:sz w:val="20"/>
                <w:szCs w:val="20"/>
              </w:rPr>
              <w:t xml:space="preserve"> de homicídios na</w:t>
            </w:r>
            <w:r w:rsidR="006630FA">
              <w:rPr>
                <w:rFonts w:cs="Arial"/>
                <w:sz w:val="20"/>
                <w:szCs w:val="20"/>
              </w:rPr>
              <w:t>s</w:t>
            </w:r>
            <w:r w:rsidR="00706BCE">
              <w:rPr>
                <w:rFonts w:cs="Arial"/>
                <w:sz w:val="20"/>
                <w:szCs w:val="20"/>
              </w:rPr>
              <w:t xml:space="preserve"> regi</w:t>
            </w:r>
            <w:r w:rsidR="006630FA">
              <w:rPr>
                <w:rFonts w:cs="Arial"/>
                <w:sz w:val="20"/>
                <w:szCs w:val="20"/>
              </w:rPr>
              <w:t>ões</w:t>
            </w:r>
            <w:r w:rsidR="00706BCE">
              <w:rPr>
                <w:rFonts w:cs="Arial"/>
                <w:sz w:val="20"/>
                <w:szCs w:val="20"/>
              </w:rPr>
              <w:t xml:space="preserve"> em torno de 4%;</w:t>
            </w:r>
          </w:p>
          <w:p w:rsidR="00A23C9C" w:rsidRDefault="00A23C9C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13557" w:rsidRDefault="00C13557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542E0" w:rsidRPr="00573BE8" w:rsidRDefault="001542E0" w:rsidP="001542E0">
            <w:pPr>
              <w:pStyle w:val="Standard"/>
              <w:spacing w:after="0" w:line="240" w:lineRule="auto"/>
              <w:rPr>
                <w:b/>
                <w:kern w:val="0"/>
                <w:sz w:val="20"/>
                <w:szCs w:val="20"/>
                <w:lang w:eastAsia="pt-BR"/>
              </w:rPr>
            </w:pPr>
            <w:r w:rsidRPr="00573BE8">
              <w:rPr>
                <w:b/>
                <w:kern w:val="0"/>
                <w:sz w:val="20"/>
                <w:szCs w:val="20"/>
                <w:lang w:eastAsia="pt-BR"/>
              </w:rPr>
              <w:t xml:space="preserve"> Fortalecimento dos Programas e Projetos d</w:t>
            </w:r>
            <w:r w:rsidR="00FF2540">
              <w:rPr>
                <w:b/>
                <w:kern w:val="0"/>
                <w:sz w:val="20"/>
                <w:szCs w:val="20"/>
                <w:lang w:eastAsia="pt-BR"/>
              </w:rPr>
              <w:t>o Bope e outras unidades da policia Militar e da</w:t>
            </w:r>
            <w:r w:rsidRPr="00573BE8">
              <w:rPr>
                <w:b/>
                <w:kern w:val="0"/>
                <w:sz w:val="20"/>
                <w:szCs w:val="20"/>
                <w:lang w:eastAsia="pt-BR"/>
              </w:rPr>
              <w:t xml:space="preserve"> de Segurança Pública de Mato Grosso.</w:t>
            </w:r>
          </w:p>
          <w:p w:rsidR="006E07DB" w:rsidRPr="006E07DB" w:rsidRDefault="006E07DB" w:rsidP="006E07DB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1542E0" w:rsidRPr="00B418DC">
              <w:rPr>
                <w:rFonts w:cs="Arial"/>
                <w:sz w:val="20"/>
                <w:szCs w:val="20"/>
              </w:rPr>
              <w:t>mpliar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número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beneficiados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atendidos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1542E0" w:rsidRDefault="00263E59" w:rsidP="006E07DB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Melhorar </w:t>
            </w:r>
            <w:r w:rsidR="001542E0" w:rsidRPr="00B418DC">
              <w:rPr>
                <w:rFonts w:cs="Arial"/>
                <w:sz w:val="20"/>
                <w:szCs w:val="20"/>
              </w:rPr>
              <w:t>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qualidade dos serviços prestados</w:t>
            </w:r>
            <w:r w:rsidR="006E07DB">
              <w:rPr>
                <w:rFonts w:cs="Arial"/>
                <w:sz w:val="20"/>
                <w:szCs w:val="20"/>
              </w:rPr>
              <w:t>;</w:t>
            </w:r>
          </w:p>
          <w:p w:rsidR="006630FA" w:rsidRDefault="006630FA" w:rsidP="006630FA">
            <w:pPr>
              <w:pStyle w:val="Standard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1542E0" w:rsidRDefault="001542E0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542E0" w:rsidRPr="00573BE8" w:rsidRDefault="001542E0" w:rsidP="001542E0">
            <w:pPr>
              <w:pStyle w:val="Standard"/>
              <w:spacing w:after="0" w:line="240" w:lineRule="auto"/>
              <w:jc w:val="both"/>
              <w:rPr>
                <w:b/>
                <w:kern w:val="0"/>
                <w:sz w:val="20"/>
                <w:szCs w:val="20"/>
                <w:lang w:eastAsia="pt-BR"/>
              </w:rPr>
            </w:pPr>
            <w:r w:rsidRPr="00573BE8">
              <w:rPr>
                <w:b/>
                <w:kern w:val="0"/>
                <w:sz w:val="20"/>
                <w:szCs w:val="20"/>
                <w:lang w:eastAsia="pt-BR"/>
              </w:rPr>
              <w:t>Estruturação d</w:t>
            </w:r>
            <w:r w:rsidR="00FF2540">
              <w:rPr>
                <w:b/>
                <w:kern w:val="0"/>
                <w:sz w:val="20"/>
                <w:szCs w:val="20"/>
                <w:lang w:eastAsia="pt-BR"/>
              </w:rPr>
              <w:t xml:space="preserve">as estruturas </w:t>
            </w:r>
            <w:r w:rsidR="00764D00">
              <w:rPr>
                <w:b/>
                <w:kern w:val="0"/>
                <w:sz w:val="20"/>
                <w:szCs w:val="20"/>
                <w:lang w:eastAsia="pt-BR"/>
              </w:rPr>
              <w:t>físicas</w:t>
            </w:r>
            <w:r w:rsidRPr="00573BE8">
              <w:rPr>
                <w:b/>
                <w:kern w:val="0"/>
                <w:sz w:val="20"/>
                <w:szCs w:val="20"/>
                <w:lang w:eastAsia="pt-BR"/>
              </w:rPr>
              <w:t xml:space="preserve">; </w:t>
            </w:r>
          </w:p>
          <w:p w:rsidR="00C13557" w:rsidRDefault="00C13557" w:rsidP="00C13557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1542E0" w:rsidRPr="00B418DC">
              <w:rPr>
                <w:rFonts w:cs="Arial"/>
                <w:sz w:val="20"/>
                <w:szCs w:val="20"/>
              </w:rPr>
              <w:t>ument</w:t>
            </w:r>
            <w:r>
              <w:rPr>
                <w:rFonts w:cs="Arial"/>
                <w:sz w:val="20"/>
                <w:szCs w:val="20"/>
              </w:rPr>
              <w:t xml:space="preserve">ar </w:t>
            </w:r>
            <w:r w:rsidR="001542E0" w:rsidRPr="00B418DC">
              <w:rPr>
                <w:rFonts w:cs="Arial"/>
                <w:sz w:val="20"/>
                <w:szCs w:val="20"/>
              </w:rPr>
              <w:t>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número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atendimento,</w:t>
            </w:r>
          </w:p>
          <w:p w:rsidR="00C13557" w:rsidRDefault="00C13557" w:rsidP="00C13557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1542E0" w:rsidRPr="00B418DC">
              <w:rPr>
                <w:rFonts w:cs="Arial"/>
                <w:sz w:val="20"/>
                <w:szCs w:val="20"/>
              </w:rPr>
              <w:t>mplia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="001542E0" w:rsidRPr="00B418DC">
              <w:rPr>
                <w:rFonts w:cs="Arial"/>
                <w:sz w:val="20"/>
                <w:szCs w:val="20"/>
              </w:rPr>
              <w:t>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área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B418DC">
              <w:rPr>
                <w:rFonts w:cs="Arial"/>
                <w:sz w:val="20"/>
                <w:szCs w:val="20"/>
              </w:rPr>
              <w:t>abrangência,</w:t>
            </w:r>
          </w:p>
          <w:p w:rsidR="00764D00" w:rsidRPr="00764D00" w:rsidRDefault="00C13557" w:rsidP="00D70A4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64D00">
              <w:rPr>
                <w:rFonts w:cs="Arial"/>
                <w:sz w:val="20"/>
                <w:szCs w:val="20"/>
              </w:rPr>
              <w:t>M</w:t>
            </w:r>
            <w:r w:rsidR="001542E0" w:rsidRPr="00764D00">
              <w:rPr>
                <w:rFonts w:cs="Arial"/>
                <w:sz w:val="20"/>
                <w:szCs w:val="20"/>
              </w:rPr>
              <w:t>elhor</w:t>
            </w:r>
            <w:r w:rsidRPr="00764D00">
              <w:rPr>
                <w:rFonts w:cs="Arial"/>
                <w:sz w:val="20"/>
                <w:szCs w:val="20"/>
              </w:rPr>
              <w:t>ar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ambiente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trabalho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dos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serviços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="001542E0" w:rsidRPr="00764D00">
              <w:rPr>
                <w:rFonts w:cs="Arial"/>
                <w:sz w:val="20"/>
                <w:szCs w:val="20"/>
              </w:rPr>
              <w:t>prestados.</w:t>
            </w:r>
          </w:p>
          <w:p w:rsidR="001542E0" w:rsidRPr="00B418DC" w:rsidRDefault="001542E0" w:rsidP="001542E0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12642" w:rsidRPr="00B418DC" w:rsidRDefault="00112642" w:rsidP="00112642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418DC">
              <w:rPr>
                <w:rFonts w:cs="Arial"/>
                <w:sz w:val="20"/>
                <w:szCs w:val="20"/>
              </w:rPr>
              <w:t>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maneira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geral,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execuções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das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metas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pretende-se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contribuir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redução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dos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índices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de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violência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e</w:t>
            </w:r>
            <w:r w:rsidR="00092976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C13557">
              <w:rPr>
                <w:rFonts w:cs="Arial"/>
                <w:sz w:val="20"/>
                <w:szCs w:val="20"/>
                <w:u w:val="single"/>
              </w:rPr>
              <w:t>criminalidade</w:t>
            </w:r>
            <w:r w:rsidRPr="00B418DC">
              <w:rPr>
                <w:rFonts w:cs="Arial"/>
                <w:sz w:val="20"/>
                <w:szCs w:val="20"/>
              </w:rPr>
              <w:t>,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aumentar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credibilidade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nas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instituições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gerar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maior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proximidade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a</w:t>
            </w:r>
            <w:r w:rsidR="00092976">
              <w:rPr>
                <w:rFonts w:cs="Arial"/>
                <w:sz w:val="20"/>
                <w:szCs w:val="20"/>
              </w:rPr>
              <w:t xml:space="preserve"> </w:t>
            </w:r>
            <w:r w:rsidRPr="00B418DC">
              <w:rPr>
                <w:rFonts w:cs="Arial"/>
                <w:sz w:val="20"/>
                <w:szCs w:val="20"/>
              </w:rPr>
              <w:t>comunidade.</w:t>
            </w:r>
          </w:p>
          <w:p w:rsidR="001542E0" w:rsidRPr="00764D00" w:rsidRDefault="00764D00" w:rsidP="001542E0">
            <w:pPr>
              <w:pStyle w:val="Standard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64D00">
              <w:rPr>
                <w:rFonts w:cs="Arial"/>
                <w:bCs/>
                <w:sz w:val="20"/>
                <w:szCs w:val="20"/>
              </w:rPr>
              <w:t>Espera-se que com a sensibilização das crianças e adolescentes em relação aos problemas das drogas e da violência, possam através da educação esportiva criarem novas perspectivas de vida,</w:t>
            </w:r>
            <w:r w:rsidR="00092976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64D00">
              <w:rPr>
                <w:rFonts w:cs="Arial"/>
                <w:bCs/>
                <w:sz w:val="20"/>
                <w:szCs w:val="20"/>
              </w:rPr>
              <w:t xml:space="preserve">haja vista ao tomarem consciência da importância desses </w:t>
            </w:r>
            <w:proofErr w:type="gramStart"/>
            <w:r w:rsidRPr="00764D00">
              <w:rPr>
                <w:rFonts w:cs="Arial"/>
                <w:bCs/>
                <w:sz w:val="20"/>
                <w:szCs w:val="20"/>
              </w:rPr>
              <w:t>fatores ,</w:t>
            </w:r>
            <w:proofErr w:type="gramEnd"/>
            <w:r w:rsidRPr="00764D00">
              <w:rPr>
                <w:rFonts w:cs="Arial"/>
                <w:bCs/>
                <w:sz w:val="20"/>
                <w:szCs w:val="20"/>
              </w:rPr>
              <w:t xml:space="preserve"> tenham e aprendam a s condutas certas, para serem futuros cidadãos de bem no que diz respeito a nossa sociedade.</w:t>
            </w:r>
          </w:p>
          <w:p w:rsidR="00764D00" w:rsidRDefault="00764D00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764D00" w:rsidRDefault="00764D00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764D00" w:rsidRDefault="00764D00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17.DETALHAMENTO</w:t>
            </w:r>
            <w:r w:rsidR="003C35B5">
              <w:rPr>
                <w:rFonts w:cs="Arial"/>
                <w:b/>
                <w:bCs/>
                <w:sz w:val="20"/>
                <w:szCs w:val="20"/>
              </w:rPr>
              <w:t xml:space="preserve"> DE CUSTO:</w:t>
            </w:r>
          </w:p>
          <w:p w:rsidR="003C35B5" w:rsidRDefault="003C35B5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                      INDICADOR FISICO                                  VALOR R$</w:t>
            </w:r>
          </w:p>
          <w:p w:rsidR="003C35B5" w:rsidRDefault="003C35B5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META  ETAPA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  DISCRIMINAÇÃO             UNID.            QTD.                                UNITARIO                           TOTAL</w:t>
            </w:r>
          </w:p>
          <w:p w:rsidR="00764D00" w:rsidRDefault="003C35B5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 Realização do curso de judô                 -                        -                                           -                                               -</w:t>
            </w:r>
          </w:p>
          <w:p w:rsidR="003C35B5" w:rsidRDefault="003C35B5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1.1 confecção de cartazes para</w:t>
            </w:r>
            <w:r w:rsidR="009630ED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200                                   3,00                                      600,00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1.2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confecçâo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de banner                                                    06                                    60,00                                    960.00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1.3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kimono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trançadinho                                                     200                                  170,00                         34.000,00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1.4 uniformes camiseta                                                      200                                    25,00                               5.000,00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Conjunto de agasalho                                                         200                                    130,00                         26.000,00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2.Realização de participação em campeonatos   da FMTJ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2.1 locação de ônibus                                                              04                                   5.000,00                   20.000,00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3.Formatura e encerramento de fim de ano</w:t>
            </w: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Elaboração de certificados                                                 200                                       </w:t>
            </w:r>
            <w:r w:rsidR="00D473C1">
              <w:rPr>
                <w:rFonts w:cs="Arial"/>
                <w:b/>
                <w:bCs/>
                <w:sz w:val="20"/>
                <w:szCs w:val="20"/>
              </w:rPr>
              <w:t xml:space="preserve">5,00                                1.000,00      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Coffe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break por pessoa                                                        500                                        10,00                             5.000,00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Placas de homenagem                                                         10                                           50,00                              500,00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9630ED" w:rsidRDefault="009630ED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764D00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                                                                                                                                                                        96.600,00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KIMONO TRANCADINHO MASCULINO E FEMININO</w:t>
            </w: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D473C1" w:rsidRDefault="00D473C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244215" cy="2584450"/>
                  <wp:effectExtent l="0" t="0" r="0" b="6350"/>
                  <wp:docPr id="2" name="Imagem 2" descr="http://media4.picsearch.com/is?KvdDF5ezKzcYSLy0prlAhfQnDYxntXNnUjQzSERq0tA&amp;height=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4.picsearch.com/is?KvdDF5ezKzcYSLy0prlAhfQnDYxntXNnUjQzSERq0tA&amp;height=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00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CAMISETA DE UNIFORME</w:t>
            </w: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314C71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505325" cy="3333750"/>
                  <wp:effectExtent l="0" t="0" r="9525" b="0"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627" cy="333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AGASALHO</w:t>
            </w: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F27EB" w:rsidRDefault="00BF27EB" w:rsidP="001542E0">
            <w:pPr>
              <w:pStyle w:val="Standard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682490" cy="3673503"/>
                  <wp:effectExtent l="0" t="0" r="3810" b="3175"/>
                  <wp:docPr id="7" name="Imagem 7" descr="http://www.lojasportv.com/Eshop.Admin/Imagens/mundodosesportes/Agasalho%20Americana%20Eagle%20Black%20N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ojasportv.com/Eshop.Admin/Imagens/mundodosesportes/Agasalho%20Americana%20Eagle%20Black%20N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265" cy="369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E0" w:rsidRPr="00B418DC" w:rsidRDefault="001542E0" w:rsidP="001542E0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23C9C" w:rsidRDefault="00A23C9C">
      <w:pPr>
        <w:rPr>
          <w:rFonts w:ascii="Calibri" w:hAnsi="Calibri" w:cs="Calibri"/>
          <w:color w:val="auto"/>
          <w:sz w:val="20"/>
          <w:szCs w:val="20"/>
        </w:rPr>
      </w:pPr>
    </w:p>
    <w:p w:rsidR="00D15C68" w:rsidRDefault="00D15C68">
      <w:pPr>
        <w:rPr>
          <w:rFonts w:ascii="Calibri" w:hAnsi="Calibri" w:cs="Calibri"/>
          <w:color w:val="auto"/>
          <w:sz w:val="20"/>
          <w:szCs w:val="20"/>
        </w:rPr>
      </w:pPr>
    </w:p>
    <w:sectPr w:rsidR="00D15C68" w:rsidSect="00ED4309">
      <w:headerReference w:type="default" r:id="rId13"/>
      <w:footerReference w:type="default" r:id="rId14"/>
      <w:pgSz w:w="11906" w:h="16838"/>
      <w:pgMar w:top="1134" w:right="85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F7" w:rsidRDefault="00CB0DF7">
      <w:r>
        <w:separator/>
      </w:r>
    </w:p>
  </w:endnote>
  <w:endnote w:type="continuationSeparator" w:id="0">
    <w:p w:rsidR="00CB0DF7" w:rsidRDefault="00C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03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D70A4A" w:rsidRDefault="00D70A4A">
            <w:pPr>
              <w:pStyle w:val="Rodap"/>
              <w:jc w:val="right"/>
            </w:pPr>
            <w:r w:rsidRPr="00F53A5E">
              <w:rPr>
                <w:sz w:val="16"/>
              </w:rPr>
              <w:t>P</w:t>
            </w:r>
            <w:r>
              <w:rPr>
                <w:sz w:val="16"/>
              </w:rPr>
              <w:t>g</w:t>
            </w:r>
            <w:r w:rsidRPr="00F53A5E">
              <w:rPr>
                <w:b/>
                <w:sz w:val="16"/>
              </w:rPr>
              <w:fldChar w:fldCharType="begin"/>
            </w:r>
            <w:r w:rsidRPr="00F53A5E">
              <w:rPr>
                <w:b/>
                <w:sz w:val="16"/>
              </w:rPr>
              <w:instrText>PAGE</w:instrText>
            </w:r>
            <w:r w:rsidRPr="00F53A5E">
              <w:rPr>
                <w:b/>
                <w:sz w:val="16"/>
              </w:rPr>
              <w:fldChar w:fldCharType="separate"/>
            </w:r>
            <w:r w:rsidR="00EC0E8F">
              <w:rPr>
                <w:b/>
                <w:noProof/>
                <w:sz w:val="16"/>
              </w:rPr>
              <w:t>1</w:t>
            </w:r>
            <w:r w:rsidRPr="00F53A5E">
              <w:rPr>
                <w:b/>
                <w:sz w:val="16"/>
              </w:rPr>
              <w:fldChar w:fldCharType="end"/>
            </w:r>
            <w:r w:rsidRPr="00F53A5E">
              <w:rPr>
                <w:sz w:val="16"/>
              </w:rPr>
              <w:t xml:space="preserve"> de </w:t>
            </w:r>
            <w:r w:rsidRPr="00F53A5E">
              <w:rPr>
                <w:b/>
                <w:sz w:val="16"/>
              </w:rPr>
              <w:fldChar w:fldCharType="begin"/>
            </w:r>
            <w:r w:rsidRPr="00F53A5E">
              <w:rPr>
                <w:b/>
                <w:sz w:val="16"/>
              </w:rPr>
              <w:instrText>NUMPAGES</w:instrText>
            </w:r>
            <w:r w:rsidRPr="00F53A5E">
              <w:rPr>
                <w:b/>
                <w:sz w:val="16"/>
              </w:rPr>
              <w:fldChar w:fldCharType="separate"/>
            </w:r>
            <w:r w:rsidR="00EC0E8F">
              <w:rPr>
                <w:b/>
                <w:noProof/>
                <w:sz w:val="16"/>
              </w:rPr>
              <w:t>10</w:t>
            </w:r>
            <w:r w:rsidRPr="00F53A5E">
              <w:rPr>
                <w:b/>
                <w:sz w:val="16"/>
              </w:rPr>
              <w:fldChar w:fldCharType="end"/>
            </w:r>
          </w:p>
        </w:sdtContent>
      </w:sdt>
    </w:sdtContent>
  </w:sdt>
  <w:p w:rsidR="00D70A4A" w:rsidRDefault="00D70A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F7" w:rsidRDefault="00CB0DF7">
      <w:r>
        <w:separator/>
      </w:r>
    </w:p>
  </w:footnote>
  <w:footnote w:type="continuationSeparator" w:id="0">
    <w:p w:rsidR="00CB0DF7" w:rsidRDefault="00CB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A" w:rsidRDefault="00D70A4A">
    <w:pPr>
      <w:pStyle w:val="Header1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798195" cy="567055"/>
          <wp:effectExtent l="19050" t="19050" r="20955" b="2349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670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A4A" w:rsidRDefault="00D70A4A">
    <w:pPr>
      <w:pStyle w:val="Standard"/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sz w:val="18"/>
        <w:szCs w:val="18"/>
      </w:rPr>
    </w:pPr>
  </w:p>
  <w:p w:rsidR="00D70A4A" w:rsidRDefault="00D70A4A">
    <w:pPr>
      <w:pStyle w:val="Standard"/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ESTADODEMATOGROSSO</w:t>
    </w:r>
  </w:p>
  <w:p w:rsidR="00D70A4A" w:rsidRDefault="00D70A4A">
    <w:pPr>
      <w:pStyle w:val="Standard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SECRETARIADEESTADO</w:t>
    </w:r>
    <w:r>
      <w:rPr>
        <w:rFonts w:ascii="Arial" w:eastAsia="Arial" w:hAnsi="Arial" w:cs="Arial"/>
        <w:b/>
        <w:sz w:val="18"/>
        <w:szCs w:val="18"/>
      </w:rPr>
      <w:t xml:space="preserve"> D</w:t>
    </w:r>
    <w:r>
      <w:rPr>
        <w:rFonts w:ascii="Arial" w:hAnsi="Arial" w:cs="Arial"/>
        <w:b/>
        <w:sz w:val="18"/>
        <w:szCs w:val="18"/>
      </w:rPr>
      <w:t>ESEGURANÇAPÚBLICA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2D51A3"/>
    <w:multiLevelType w:val="hybridMultilevel"/>
    <w:tmpl w:val="2B3C1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6D3"/>
    <w:multiLevelType w:val="hybridMultilevel"/>
    <w:tmpl w:val="A0460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911"/>
    <w:multiLevelType w:val="hybridMultilevel"/>
    <w:tmpl w:val="EB54A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7860"/>
    <w:multiLevelType w:val="hybridMultilevel"/>
    <w:tmpl w:val="8FB8F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31E6"/>
    <w:multiLevelType w:val="hybridMultilevel"/>
    <w:tmpl w:val="5F800806"/>
    <w:lvl w:ilvl="0" w:tplc="B32E6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60137"/>
    <w:multiLevelType w:val="hybridMultilevel"/>
    <w:tmpl w:val="FAF2B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345"/>
    <w:rsid w:val="0001528C"/>
    <w:rsid w:val="000175DA"/>
    <w:rsid w:val="000207F0"/>
    <w:rsid w:val="000225CB"/>
    <w:rsid w:val="00026D4C"/>
    <w:rsid w:val="00041011"/>
    <w:rsid w:val="000552D0"/>
    <w:rsid w:val="00057C2D"/>
    <w:rsid w:val="00057E0D"/>
    <w:rsid w:val="0006103A"/>
    <w:rsid w:val="00065253"/>
    <w:rsid w:val="00065FEA"/>
    <w:rsid w:val="0007490B"/>
    <w:rsid w:val="00076811"/>
    <w:rsid w:val="00077A19"/>
    <w:rsid w:val="00077BAB"/>
    <w:rsid w:val="0008141C"/>
    <w:rsid w:val="0008476D"/>
    <w:rsid w:val="00085817"/>
    <w:rsid w:val="00087B61"/>
    <w:rsid w:val="00092976"/>
    <w:rsid w:val="00097444"/>
    <w:rsid w:val="000A7457"/>
    <w:rsid w:val="000A753B"/>
    <w:rsid w:val="000A7B82"/>
    <w:rsid w:val="000B4F5C"/>
    <w:rsid w:val="000B6CF1"/>
    <w:rsid w:val="000C6697"/>
    <w:rsid w:val="000E1281"/>
    <w:rsid w:val="000E6E2D"/>
    <w:rsid w:val="000F0D76"/>
    <w:rsid w:val="000F20C0"/>
    <w:rsid w:val="000F4494"/>
    <w:rsid w:val="0010275B"/>
    <w:rsid w:val="00110054"/>
    <w:rsid w:val="001109C7"/>
    <w:rsid w:val="00112642"/>
    <w:rsid w:val="001230F3"/>
    <w:rsid w:val="00125839"/>
    <w:rsid w:val="00126262"/>
    <w:rsid w:val="001268F0"/>
    <w:rsid w:val="0013350C"/>
    <w:rsid w:val="00143377"/>
    <w:rsid w:val="00147CD7"/>
    <w:rsid w:val="001542E0"/>
    <w:rsid w:val="00160BBB"/>
    <w:rsid w:val="0016137F"/>
    <w:rsid w:val="001619A0"/>
    <w:rsid w:val="00163C9D"/>
    <w:rsid w:val="00166F72"/>
    <w:rsid w:val="001701A1"/>
    <w:rsid w:val="001719E5"/>
    <w:rsid w:val="001735D0"/>
    <w:rsid w:val="00180C49"/>
    <w:rsid w:val="00183920"/>
    <w:rsid w:val="00187873"/>
    <w:rsid w:val="001904C8"/>
    <w:rsid w:val="001953EC"/>
    <w:rsid w:val="00196470"/>
    <w:rsid w:val="00197334"/>
    <w:rsid w:val="001A022F"/>
    <w:rsid w:val="001A03CE"/>
    <w:rsid w:val="001A134A"/>
    <w:rsid w:val="001A32AA"/>
    <w:rsid w:val="001A4189"/>
    <w:rsid w:val="001A63B4"/>
    <w:rsid w:val="001B21C4"/>
    <w:rsid w:val="001B630C"/>
    <w:rsid w:val="001C3F2A"/>
    <w:rsid w:val="001D7252"/>
    <w:rsid w:val="001E11C2"/>
    <w:rsid w:val="001F27FE"/>
    <w:rsid w:val="001F38BC"/>
    <w:rsid w:val="00201D13"/>
    <w:rsid w:val="00212D6E"/>
    <w:rsid w:val="00221BF3"/>
    <w:rsid w:val="0022367D"/>
    <w:rsid w:val="00233380"/>
    <w:rsid w:val="00234351"/>
    <w:rsid w:val="002375B3"/>
    <w:rsid w:val="00255162"/>
    <w:rsid w:val="00263E59"/>
    <w:rsid w:val="002678D6"/>
    <w:rsid w:val="00270B7A"/>
    <w:rsid w:val="00271A4B"/>
    <w:rsid w:val="002721C9"/>
    <w:rsid w:val="00275027"/>
    <w:rsid w:val="00277E30"/>
    <w:rsid w:val="00294C13"/>
    <w:rsid w:val="002953BE"/>
    <w:rsid w:val="002956B5"/>
    <w:rsid w:val="002B3FF2"/>
    <w:rsid w:val="002C052D"/>
    <w:rsid w:val="002C1E86"/>
    <w:rsid w:val="002D7E54"/>
    <w:rsid w:val="002E42AB"/>
    <w:rsid w:val="002F3BCA"/>
    <w:rsid w:val="00305640"/>
    <w:rsid w:val="00307138"/>
    <w:rsid w:val="00314C71"/>
    <w:rsid w:val="00314F76"/>
    <w:rsid w:val="00320B44"/>
    <w:rsid w:val="00323549"/>
    <w:rsid w:val="00327BA0"/>
    <w:rsid w:val="003407B4"/>
    <w:rsid w:val="003455FD"/>
    <w:rsid w:val="003461B3"/>
    <w:rsid w:val="00350957"/>
    <w:rsid w:val="00357DDC"/>
    <w:rsid w:val="0036091B"/>
    <w:rsid w:val="00367A39"/>
    <w:rsid w:val="00381DE4"/>
    <w:rsid w:val="00393776"/>
    <w:rsid w:val="003944D0"/>
    <w:rsid w:val="00397422"/>
    <w:rsid w:val="003A2BBB"/>
    <w:rsid w:val="003A2BD5"/>
    <w:rsid w:val="003A3472"/>
    <w:rsid w:val="003C35B5"/>
    <w:rsid w:val="003D148E"/>
    <w:rsid w:val="003E3C40"/>
    <w:rsid w:val="003F3F83"/>
    <w:rsid w:val="003F45FD"/>
    <w:rsid w:val="003F702C"/>
    <w:rsid w:val="004026B3"/>
    <w:rsid w:val="00407A2D"/>
    <w:rsid w:val="00414760"/>
    <w:rsid w:val="00416655"/>
    <w:rsid w:val="0044245D"/>
    <w:rsid w:val="004440C1"/>
    <w:rsid w:val="00445C8F"/>
    <w:rsid w:val="004562DB"/>
    <w:rsid w:val="00465862"/>
    <w:rsid w:val="004678D5"/>
    <w:rsid w:val="00473051"/>
    <w:rsid w:val="00480C57"/>
    <w:rsid w:val="0048387F"/>
    <w:rsid w:val="0048562B"/>
    <w:rsid w:val="004859EB"/>
    <w:rsid w:val="00496177"/>
    <w:rsid w:val="004A0C00"/>
    <w:rsid w:val="004A2C25"/>
    <w:rsid w:val="004A4F56"/>
    <w:rsid w:val="004A77EC"/>
    <w:rsid w:val="004B238D"/>
    <w:rsid w:val="004B4B00"/>
    <w:rsid w:val="004B704B"/>
    <w:rsid w:val="004C7A13"/>
    <w:rsid w:val="004D03DA"/>
    <w:rsid w:val="004D5BD0"/>
    <w:rsid w:val="004E2A4D"/>
    <w:rsid w:val="004F04E3"/>
    <w:rsid w:val="004F28B3"/>
    <w:rsid w:val="004F3361"/>
    <w:rsid w:val="004F7247"/>
    <w:rsid w:val="00513260"/>
    <w:rsid w:val="005208BE"/>
    <w:rsid w:val="00520F98"/>
    <w:rsid w:val="0052272F"/>
    <w:rsid w:val="005344A6"/>
    <w:rsid w:val="005433A3"/>
    <w:rsid w:val="00546C6F"/>
    <w:rsid w:val="00550F86"/>
    <w:rsid w:val="00551428"/>
    <w:rsid w:val="005536EA"/>
    <w:rsid w:val="005648CD"/>
    <w:rsid w:val="00573BE8"/>
    <w:rsid w:val="00582604"/>
    <w:rsid w:val="005844E7"/>
    <w:rsid w:val="00584D57"/>
    <w:rsid w:val="005A1356"/>
    <w:rsid w:val="005A1EB5"/>
    <w:rsid w:val="005C42B7"/>
    <w:rsid w:val="005D0BF3"/>
    <w:rsid w:val="005E2892"/>
    <w:rsid w:val="005E2BE6"/>
    <w:rsid w:val="005F70F1"/>
    <w:rsid w:val="00601B62"/>
    <w:rsid w:val="00605361"/>
    <w:rsid w:val="006061AA"/>
    <w:rsid w:val="00615B9F"/>
    <w:rsid w:val="00617B76"/>
    <w:rsid w:val="00621F84"/>
    <w:rsid w:val="00622868"/>
    <w:rsid w:val="00622935"/>
    <w:rsid w:val="006274F0"/>
    <w:rsid w:val="0063370B"/>
    <w:rsid w:val="00640DED"/>
    <w:rsid w:val="00643D40"/>
    <w:rsid w:val="0064656D"/>
    <w:rsid w:val="00652D85"/>
    <w:rsid w:val="006630FA"/>
    <w:rsid w:val="00673B9F"/>
    <w:rsid w:val="00675122"/>
    <w:rsid w:val="006768DC"/>
    <w:rsid w:val="006932D2"/>
    <w:rsid w:val="006935B1"/>
    <w:rsid w:val="00694345"/>
    <w:rsid w:val="006A5C25"/>
    <w:rsid w:val="006B46E2"/>
    <w:rsid w:val="006C23FB"/>
    <w:rsid w:val="006C3C60"/>
    <w:rsid w:val="006D4263"/>
    <w:rsid w:val="006E07DB"/>
    <w:rsid w:val="006E2D6C"/>
    <w:rsid w:val="006E75DD"/>
    <w:rsid w:val="006F1366"/>
    <w:rsid w:val="007006D6"/>
    <w:rsid w:val="00702D97"/>
    <w:rsid w:val="007069C9"/>
    <w:rsid w:val="00706BCE"/>
    <w:rsid w:val="00706E3C"/>
    <w:rsid w:val="007135BF"/>
    <w:rsid w:val="007219DE"/>
    <w:rsid w:val="007243B7"/>
    <w:rsid w:val="007262B7"/>
    <w:rsid w:val="0072740E"/>
    <w:rsid w:val="007646D9"/>
    <w:rsid w:val="00764D00"/>
    <w:rsid w:val="007655B6"/>
    <w:rsid w:val="007679A4"/>
    <w:rsid w:val="007719C1"/>
    <w:rsid w:val="00777D07"/>
    <w:rsid w:val="007864A7"/>
    <w:rsid w:val="007A3D8C"/>
    <w:rsid w:val="007B0FBD"/>
    <w:rsid w:val="007C07A0"/>
    <w:rsid w:val="007C538F"/>
    <w:rsid w:val="007D4C67"/>
    <w:rsid w:val="007D4CDF"/>
    <w:rsid w:val="007E5CC2"/>
    <w:rsid w:val="007F3281"/>
    <w:rsid w:val="00802722"/>
    <w:rsid w:val="00804D73"/>
    <w:rsid w:val="0080624B"/>
    <w:rsid w:val="00814852"/>
    <w:rsid w:val="0081650D"/>
    <w:rsid w:val="00817A4E"/>
    <w:rsid w:val="0082152D"/>
    <w:rsid w:val="0082156B"/>
    <w:rsid w:val="00830693"/>
    <w:rsid w:val="008414E7"/>
    <w:rsid w:val="00842BD1"/>
    <w:rsid w:val="0084324C"/>
    <w:rsid w:val="00870FF8"/>
    <w:rsid w:val="00875273"/>
    <w:rsid w:val="00880D0F"/>
    <w:rsid w:val="008848CD"/>
    <w:rsid w:val="0089543B"/>
    <w:rsid w:val="008A67B4"/>
    <w:rsid w:val="008A7650"/>
    <w:rsid w:val="008B0B94"/>
    <w:rsid w:val="008B28C7"/>
    <w:rsid w:val="008B3ED0"/>
    <w:rsid w:val="008B413F"/>
    <w:rsid w:val="008C60C8"/>
    <w:rsid w:val="008D6977"/>
    <w:rsid w:val="008E2BD0"/>
    <w:rsid w:val="008F0D46"/>
    <w:rsid w:val="008F2967"/>
    <w:rsid w:val="008F4CF5"/>
    <w:rsid w:val="00901BFD"/>
    <w:rsid w:val="0090486B"/>
    <w:rsid w:val="00906C3A"/>
    <w:rsid w:val="00906DB6"/>
    <w:rsid w:val="00911A28"/>
    <w:rsid w:val="0091532D"/>
    <w:rsid w:val="00917D59"/>
    <w:rsid w:val="00921BDB"/>
    <w:rsid w:val="00921C53"/>
    <w:rsid w:val="00924DBA"/>
    <w:rsid w:val="009327C7"/>
    <w:rsid w:val="00933680"/>
    <w:rsid w:val="00934F44"/>
    <w:rsid w:val="00937254"/>
    <w:rsid w:val="00941AD4"/>
    <w:rsid w:val="009433A0"/>
    <w:rsid w:val="0094547C"/>
    <w:rsid w:val="0095182D"/>
    <w:rsid w:val="00954681"/>
    <w:rsid w:val="009630ED"/>
    <w:rsid w:val="00966C50"/>
    <w:rsid w:val="009723B2"/>
    <w:rsid w:val="00975AE6"/>
    <w:rsid w:val="00977883"/>
    <w:rsid w:val="009A3C9B"/>
    <w:rsid w:val="009A3EE3"/>
    <w:rsid w:val="009D1E1C"/>
    <w:rsid w:val="009E0FDE"/>
    <w:rsid w:val="009E55CE"/>
    <w:rsid w:val="009E5ABE"/>
    <w:rsid w:val="00A02DFE"/>
    <w:rsid w:val="00A044B5"/>
    <w:rsid w:val="00A0748C"/>
    <w:rsid w:val="00A101F2"/>
    <w:rsid w:val="00A136FF"/>
    <w:rsid w:val="00A17817"/>
    <w:rsid w:val="00A200D1"/>
    <w:rsid w:val="00A22851"/>
    <w:rsid w:val="00A23C9C"/>
    <w:rsid w:val="00A36699"/>
    <w:rsid w:val="00A36ABA"/>
    <w:rsid w:val="00A47C9F"/>
    <w:rsid w:val="00A55981"/>
    <w:rsid w:val="00A6608E"/>
    <w:rsid w:val="00A668DE"/>
    <w:rsid w:val="00A727B2"/>
    <w:rsid w:val="00A75A3F"/>
    <w:rsid w:val="00A847C1"/>
    <w:rsid w:val="00A935B8"/>
    <w:rsid w:val="00A95C91"/>
    <w:rsid w:val="00A97EEB"/>
    <w:rsid w:val="00AA49EE"/>
    <w:rsid w:val="00AA6D1C"/>
    <w:rsid w:val="00AA6FE8"/>
    <w:rsid w:val="00AA7E38"/>
    <w:rsid w:val="00AB060C"/>
    <w:rsid w:val="00AC0364"/>
    <w:rsid w:val="00AE011C"/>
    <w:rsid w:val="00AE1731"/>
    <w:rsid w:val="00AE274E"/>
    <w:rsid w:val="00AE4458"/>
    <w:rsid w:val="00AF402B"/>
    <w:rsid w:val="00AF4276"/>
    <w:rsid w:val="00B03403"/>
    <w:rsid w:val="00B04D65"/>
    <w:rsid w:val="00B14C86"/>
    <w:rsid w:val="00B16A24"/>
    <w:rsid w:val="00B33158"/>
    <w:rsid w:val="00B418DC"/>
    <w:rsid w:val="00B5494F"/>
    <w:rsid w:val="00B663CB"/>
    <w:rsid w:val="00B7149E"/>
    <w:rsid w:val="00B91EE7"/>
    <w:rsid w:val="00BA0414"/>
    <w:rsid w:val="00BB0886"/>
    <w:rsid w:val="00BB2F3E"/>
    <w:rsid w:val="00BC5D1A"/>
    <w:rsid w:val="00BC6337"/>
    <w:rsid w:val="00BD0782"/>
    <w:rsid w:val="00BD7DCF"/>
    <w:rsid w:val="00BE50B6"/>
    <w:rsid w:val="00BF05CA"/>
    <w:rsid w:val="00BF1EDE"/>
    <w:rsid w:val="00BF27EB"/>
    <w:rsid w:val="00C04E2B"/>
    <w:rsid w:val="00C10068"/>
    <w:rsid w:val="00C13557"/>
    <w:rsid w:val="00C136A4"/>
    <w:rsid w:val="00C1450E"/>
    <w:rsid w:val="00C45205"/>
    <w:rsid w:val="00C55641"/>
    <w:rsid w:val="00C5716B"/>
    <w:rsid w:val="00C70F6C"/>
    <w:rsid w:val="00C87C41"/>
    <w:rsid w:val="00CA46FE"/>
    <w:rsid w:val="00CA5805"/>
    <w:rsid w:val="00CA7344"/>
    <w:rsid w:val="00CB07D5"/>
    <w:rsid w:val="00CB0DF7"/>
    <w:rsid w:val="00CC1839"/>
    <w:rsid w:val="00CC6E3D"/>
    <w:rsid w:val="00CC725F"/>
    <w:rsid w:val="00CD0C6F"/>
    <w:rsid w:val="00CD1123"/>
    <w:rsid w:val="00CE4B91"/>
    <w:rsid w:val="00D025E3"/>
    <w:rsid w:val="00D077F6"/>
    <w:rsid w:val="00D07EEF"/>
    <w:rsid w:val="00D1161D"/>
    <w:rsid w:val="00D15C68"/>
    <w:rsid w:val="00D2203C"/>
    <w:rsid w:val="00D33A25"/>
    <w:rsid w:val="00D411B6"/>
    <w:rsid w:val="00D42C74"/>
    <w:rsid w:val="00D473C1"/>
    <w:rsid w:val="00D52A97"/>
    <w:rsid w:val="00D54B1E"/>
    <w:rsid w:val="00D57267"/>
    <w:rsid w:val="00D70973"/>
    <w:rsid w:val="00D70A4A"/>
    <w:rsid w:val="00D81AA7"/>
    <w:rsid w:val="00D85E9C"/>
    <w:rsid w:val="00D87955"/>
    <w:rsid w:val="00D9282B"/>
    <w:rsid w:val="00D9362B"/>
    <w:rsid w:val="00D96102"/>
    <w:rsid w:val="00D976B7"/>
    <w:rsid w:val="00D97F7B"/>
    <w:rsid w:val="00DA7AD4"/>
    <w:rsid w:val="00DD3BF2"/>
    <w:rsid w:val="00DE1266"/>
    <w:rsid w:val="00DE1C92"/>
    <w:rsid w:val="00DE4086"/>
    <w:rsid w:val="00DE7E44"/>
    <w:rsid w:val="00DF053F"/>
    <w:rsid w:val="00DF6D6B"/>
    <w:rsid w:val="00E067F4"/>
    <w:rsid w:val="00E362CD"/>
    <w:rsid w:val="00E43CC4"/>
    <w:rsid w:val="00E5125F"/>
    <w:rsid w:val="00E53C8D"/>
    <w:rsid w:val="00E55428"/>
    <w:rsid w:val="00E631C0"/>
    <w:rsid w:val="00E64DEA"/>
    <w:rsid w:val="00E651C6"/>
    <w:rsid w:val="00E72227"/>
    <w:rsid w:val="00E72F7A"/>
    <w:rsid w:val="00E75F8C"/>
    <w:rsid w:val="00E7697F"/>
    <w:rsid w:val="00E814C6"/>
    <w:rsid w:val="00E9309D"/>
    <w:rsid w:val="00EA0E3F"/>
    <w:rsid w:val="00EA786D"/>
    <w:rsid w:val="00EB42E6"/>
    <w:rsid w:val="00EB6625"/>
    <w:rsid w:val="00EC0E8F"/>
    <w:rsid w:val="00EC2B39"/>
    <w:rsid w:val="00ED4309"/>
    <w:rsid w:val="00EE6139"/>
    <w:rsid w:val="00EE61B2"/>
    <w:rsid w:val="00EE79D2"/>
    <w:rsid w:val="00EF7CDF"/>
    <w:rsid w:val="00F24124"/>
    <w:rsid w:val="00F31D4D"/>
    <w:rsid w:val="00F3230C"/>
    <w:rsid w:val="00F33EE5"/>
    <w:rsid w:val="00F44523"/>
    <w:rsid w:val="00F4684B"/>
    <w:rsid w:val="00F53A5E"/>
    <w:rsid w:val="00F5418A"/>
    <w:rsid w:val="00F57550"/>
    <w:rsid w:val="00F92A5D"/>
    <w:rsid w:val="00F92C1E"/>
    <w:rsid w:val="00F96B2D"/>
    <w:rsid w:val="00FA3D4F"/>
    <w:rsid w:val="00FA5150"/>
    <w:rsid w:val="00FA6610"/>
    <w:rsid w:val="00FA71D0"/>
    <w:rsid w:val="00FA7B18"/>
    <w:rsid w:val="00FB54A9"/>
    <w:rsid w:val="00FB5929"/>
    <w:rsid w:val="00FC6C1E"/>
    <w:rsid w:val="00FE64CA"/>
    <w:rsid w:val="00FF0869"/>
    <w:rsid w:val="00FF2540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E028330-0F46-445F-BA8D-6C68A8D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09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D4309"/>
    <w:rPr>
      <w:rFonts w:ascii="Symbol" w:hAnsi="Symbol" w:cs="Symbol"/>
    </w:rPr>
  </w:style>
  <w:style w:type="character" w:customStyle="1" w:styleId="WW8Num1z1">
    <w:name w:val="WW8Num1z1"/>
    <w:rsid w:val="00ED4309"/>
    <w:rPr>
      <w:rFonts w:ascii="Courier New" w:hAnsi="Courier New" w:cs="Courier New"/>
    </w:rPr>
  </w:style>
  <w:style w:type="character" w:customStyle="1" w:styleId="WW8Num1z2">
    <w:name w:val="WW8Num1z2"/>
    <w:rsid w:val="00ED4309"/>
    <w:rPr>
      <w:rFonts w:ascii="Wingdings" w:hAnsi="Wingdings" w:cs="Wingdings"/>
    </w:rPr>
  </w:style>
  <w:style w:type="character" w:customStyle="1" w:styleId="WW8Num2z0">
    <w:name w:val="WW8Num2z0"/>
    <w:rsid w:val="00ED4309"/>
    <w:rPr>
      <w:rFonts w:eastAsia="Times New Roman"/>
      <w:b/>
    </w:rPr>
  </w:style>
  <w:style w:type="character" w:customStyle="1" w:styleId="WW8Num2z1">
    <w:name w:val="WW8Num2z1"/>
    <w:rsid w:val="00ED4309"/>
    <w:rPr>
      <w:rFonts w:ascii="Courier New" w:hAnsi="Courier New" w:cs="Courier New"/>
    </w:rPr>
  </w:style>
  <w:style w:type="character" w:customStyle="1" w:styleId="WW8Num2z2">
    <w:name w:val="WW8Num2z2"/>
    <w:rsid w:val="00ED4309"/>
    <w:rPr>
      <w:rFonts w:ascii="Wingdings" w:hAnsi="Wingdings" w:cs="Wingdings"/>
    </w:rPr>
  </w:style>
  <w:style w:type="character" w:customStyle="1" w:styleId="WW8Num3z0">
    <w:name w:val="WW8Num3z0"/>
    <w:rsid w:val="00ED4309"/>
    <w:rPr>
      <w:rFonts w:eastAsia="Times New Roman" w:cs="Times New Roman"/>
      <w:b/>
    </w:rPr>
  </w:style>
  <w:style w:type="character" w:customStyle="1" w:styleId="WW8Num3z1">
    <w:name w:val="WW8Num3z1"/>
    <w:rsid w:val="00ED4309"/>
    <w:rPr>
      <w:rFonts w:cs="Times New Roman"/>
    </w:rPr>
  </w:style>
  <w:style w:type="character" w:customStyle="1" w:styleId="WW8Num4z0">
    <w:name w:val="WW8Num4z0"/>
    <w:rsid w:val="00ED4309"/>
    <w:rPr>
      <w:rFonts w:ascii="Symbol" w:hAnsi="Symbol" w:cs="Symbol"/>
    </w:rPr>
  </w:style>
  <w:style w:type="character" w:customStyle="1" w:styleId="WW8Num4z1">
    <w:name w:val="WW8Num4z1"/>
    <w:rsid w:val="00ED4309"/>
    <w:rPr>
      <w:rFonts w:ascii="Courier New" w:hAnsi="Courier New" w:cs="Courier New"/>
    </w:rPr>
  </w:style>
  <w:style w:type="character" w:customStyle="1" w:styleId="WW8Num4z2">
    <w:name w:val="WW8Num4z2"/>
    <w:rsid w:val="00ED4309"/>
    <w:rPr>
      <w:rFonts w:ascii="Wingdings" w:hAnsi="Wingdings" w:cs="Wingdings"/>
    </w:rPr>
  </w:style>
  <w:style w:type="character" w:customStyle="1" w:styleId="WW8Num5z0">
    <w:name w:val="WW8Num5z0"/>
    <w:rsid w:val="00ED4309"/>
    <w:rPr>
      <w:rFonts w:ascii="Symbol" w:hAnsi="Symbol" w:cs="Symbol"/>
    </w:rPr>
  </w:style>
  <w:style w:type="character" w:customStyle="1" w:styleId="WW8Num5z1">
    <w:name w:val="WW8Num5z1"/>
    <w:rsid w:val="00ED4309"/>
    <w:rPr>
      <w:rFonts w:ascii="Courier New" w:hAnsi="Courier New" w:cs="Courier New"/>
    </w:rPr>
  </w:style>
  <w:style w:type="character" w:customStyle="1" w:styleId="WW8Num5z2">
    <w:name w:val="WW8Num5z2"/>
    <w:rsid w:val="00ED4309"/>
    <w:rPr>
      <w:rFonts w:ascii="Wingdings" w:hAnsi="Wingdings" w:cs="Wingdings"/>
    </w:rPr>
  </w:style>
  <w:style w:type="character" w:customStyle="1" w:styleId="WW8Num6z0">
    <w:name w:val="WW8Num6z0"/>
    <w:rsid w:val="00ED4309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ED4309"/>
    <w:rPr>
      <w:rFonts w:cs="Times New Roman"/>
    </w:rPr>
  </w:style>
  <w:style w:type="character" w:customStyle="1" w:styleId="WW8Num7z0">
    <w:name w:val="WW8Num7z0"/>
    <w:rsid w:val="00ED4309"/>
    <w:rPr>
      <w:rFonts w:cs="Times New Roman"/>
    </w:rPr>
  </w:style>
  <w:style w:type="character" w:customStyle="1" w:styleId="WW8Num8z0">
    <w:name w:val="WW8Num8z0"/>
    <w:rsid w:val="00ED4309"/>
    <w:rPr>
      <w:rFonts w:cs="Times New Roman"/>
    </w:rPr>
  </w:style>
  <w:style w:type="character" w:customStyle="1" w:styleId="WW8Num9z0">
    <w:name w:val="WW8Num9z0"/>
    <w:rsid w:val="00ED4309"/>
    <w:rPr>
      <w:rFonts w:cs="Times New Roman"/>
    </w:rPr>
  </w:style>
  <w:style w:type="character" w:customStyle="1" w:styleId="WW8Num10z0">
    <w:name w:val="WW8Num10z0"/>
    <w:rsid w:val="00ED4309"/>
    <w:rPr>
      <w:rFonts w:cs="Times New Roman"/>
    </w:rPr>
  </w:style>
  <w:style w:type="character" w:customStyle="1" w:styleId="WW8Num11z0">
    <w:name w:val="WW8Num11z0"/>
    <w:rsid w:val="00ED4309"/>
    <w:rPr>
      <w:rFonts w:cs="Times New Roman"/>
    </w:rPr>
  </w:style>
  <w:style w:type="character" w:customStyle="1" w:styleId="WW8Num12z0">
    <w:name w:val="WW8Num12z0"/>
    <w:rsid w:val="00ED4309"/>
    <w:rPr>
      <w:rFonts w:ascii="Symbol" w:hAnsi="Symbol" w:cs="Symbol"/>
    </w:rPr>
  </w:style>
  <w:style w:type="character" w:customStyle="1" w:styleId="WW8Num12z1">
    <w:name w:val="WW8Num12z1"/>
    <w:rsid w:val="00ED4309"/>
    <w:rPr>
      <w:rFonts w:ascii="Courier New" w:hAnsi="Courier New" w:cs="Courier New"/>
    </w:rPr>
  </w:style>
  <w:style w:type="character" w:customStyle="1" w:styleId="WW8Num12z2">
    <w:name w:val="WW8Num12z2"/>
    <w:rsid w:val="00ED4309"/>
    <w:rPr>
      <w:rFonts w:ascii="Wingdings" w:hAnsi="Wingdings" w:cs="Wingdings"/>
    </w:rPr>
  </w:style>
  <w:style w:type="character" w:customStyle="1" w:styleId="WW8Num13z0">
    <w:name w:val="WW8Num13z0"/>
    <w:rsid w:val="00ED4309"/>
    <w:rPr>
      <w:rFonts w:ascii="Symbol" w:hAnsi="Symbol" w:cs="Symbol"/>
    </w:rPr>
  </w:style>
  <w:style w:type="character" w:customStyle="1" w:styleId="WW8Num13z1">
    <w:name w:val="WW8Num13z1"/>
    <w:rsid w:val="00ED4309"/>
    <w:rPr>
      <w:rFonts w:ascii="Courier New" w:hAnsi="Courier New" w:cs="Courier New"/>
    </w:rPr>
  </w:style>
  <w:style w:type="character" w:customStyle="1" w:styleId="WW8Num13z2">
    <w:name w:val="WW8Num13z2"/>
    <w:rsid w:val="00ED4309"/>
    <w:rPr>
      <w:rFonts w:ascii="Wingdings" w:hAnsi="Wingdings" w:cs="Wingdings"/>
    </w:rPr>
  </w:style>
  <w:style w:type="character" w:customStyle="1" w:styleId="WW8Num14z0">
    <w:name w:val="WW8Num14z0"/>
    <w:rsid w:val="00ED4309"/>
    <w:rPr>
      <w:rFonts w:cs="Times New Roman"/>
    </w:rPr>
  </w:style>
  <w:style w:type="character" w:customStyle="1" w:styleId="WW8Num15z0">
    <w:name w:val="WW8Num15z0"/>
    <w:rsid w:val="00ED4309"/>
    <w:rPr>
      <w:rFonts w:cs="Times New Roman"/>
    </w:rPr>
  </w:style>
  <w:style w:type="character" w:customStyle="1" w:styleId="WW8Num16z0">
    <w:name w:val="WW8Num16z0"/>
    <w:rsid w:val="00ED4309"/>
    <w:rPr>
      <w:rFonts w:ascii="Wingdings" w:hAnsi="Wingdings" w:cs="Wingdings"/>
    </w:rPr>
  </w:style>
  <w:style w:type="character" w:customStyle="1" w:styleId="WW8Num16z1">
    <w:name w:val="WW8Num16z1"/>
    <w:rsid w:val="00ED4309"/>
    <w:rPr>
      <w:rFonts w:ascii="Courier New" w:hAnsi="Courier New" w:cs="Courier New"/>
    </w:rPr>
  </w:style>
  <w:style w:type="character" w:customStyle="1" w:styleId="WW8Num16z3">
    <w:name w:val="WW8Num16z3"/>
    <w:rsid w:val="00ED4309"/>
    <w:rPr>
      <w:rFonts w:ascii="Symbol" w:hAnsi="Symbol" w:cs="Symbol"/>
    </w:rPr>
  </w:style>
  <w:style w:type="character" w:customStyle="1" w:styleId="WW8Num17z0">
    <w:name w:val="WW8Num17z0"/>
    <w:rsid w:val="00ED4309"/>
    <w:rPr>
      <w:rFonts w:ascii="Symbol" w:hAnsi="Symbol" w:cs="Symbol"/>
    </w:rPr>
  </w:style>
  <w:style w:type="character" w:customStyle="1" w:styleId="WW8Num17z1">
    <w:name w:val="WW8Num17z1"/>
    <w:rsid w:val="00ED4309"/>
    <w:rPr>
      <w:rFonts w:ascii="Courier New" w:hAnsi="Courier New" w:cs="Courier New"/>
    </w:rPr>
  </w:style>
  <w:style w:type="character" w:customStyle="1" w:styleId="WW8Num17z2">
    <w:name w:val="WW8Num17z2"/>
    <w:rsid w:val="00ED4309"/>
    <w:rPr>
      <w:rFonts w:ascii="Wingdings" w:hAnsi="Wingdings" w:cs="Wingdings"/>
    </w:rPr>
  </w:style>
  <w:style w:type="character" w:customStyle="1" w:styleId="WW8Num18z0">
    <w:name w:val="WW8Num18z0"/>
    <w:rsid w:val="00ED4309"/>
    <w:rPr>
      <w:rFonts w:ascii="Symbol" w:hAnsi="Symbol" w:cs="Symbol"/>
    </w:rPr>
  </w:style>
  <w:style w:type="character" w:customStyle="1" w:styleId="WW8Num18z1">
    <w:name w:val="WW8Num18z1"/>
    <w:rsid w:val="00ED4309"/>
    <w:rPr>
      <w:rFonts w:ascii="Courier New" w:hAnsi="Courier New" w:cs="Courier New"/>
    </w:rPr>
  </w:style>
  <w:style w:type="character" w:customStyle="1" w:styleId="WW8Num18z2">
    <w:name w:val="WW8Num18z2"/>
    <w:rsid w:val="00ED4309"/>
    <w:rPr>
      <w:rFonts w:ascii="Wingdings" w:hAnsi="Wingdings" w:cs="Wingdings"/>
    </w:rPr>
  </w:style>
  <w:style w:type="character" w:customStyle="1" w:styleId="WW8Num19z0">
    <w:name w:val="WW8Num19z0"/>
    <w:rsid w:val="00ED4309"/>
    <w:rPr>
      <w:rFonts w:eastAsia="Times New Roman" w:cs="Times New Roman"/>
      <w:b/>
    </w:rPr>
  </w:style>
  <w:style w:type="character" w:customStyle="1" w:styleId="WW8Num19z1">
    <w:name w:val="WW8Num19z1"/>
    <w:rsid w:val="00ED4309"/>
    <w:rPr>
      <w:rFonts w:cs="Times New Roman"/>
    </w:rPr>
  </w:style>
  <w:style w:type="character" w:customStyle="1" w:styleId="WW8Num20z0">
    <w:name w:val="WW8Num20z0"/>
    <w:rsid w:val="00ED4309"/>
    <w:rPr>
      <w:rFonts w:eastAsia="Times New Roman" w:cs="Times New Roman"/>
      <w:b/>
    </w:rPr>
  </w:style>
  <w:style w:type="character" w:customStyle="1" w:styleId="WW8Num20z1">
    <w:name w:val="WW8Num20z1"/>
    <w:rsid w:val="00ED4309"/>
    <w:rPr>
      <w:rFonts w:cs="Times New Roman"/>
    </w:rPr>
  </w:style>
  <w:style w:type="character" w:customStyle="1" w:styleId="WW8Num21z0">
    <w:name w:val="WW8Num21z0"/>
    <w:rsid w:val="00ED4309"/>
    <w:rPr>
      <w:rFonts w:ascii="Symbol" w:hAnsi="Symbol" w:cs="Symbol"/>
    </w:rPr>
  </w:style>
  <w:style w:type="character" w:customStyle="1" w:styleId="WW8Num21z1">
    <w:name w:val="WW8Num21z1"/>
    <w:rsid w:val="00ED4309"/>
    <w:rPr>
      <w:rFonts w:ascii="Courier New" w:hAnsi="Courier New" w:cs="Courier New"/>
    </w:rPr>
  </w:style>
  <w:style w:type="character" w:customStyle="1" w:styleId="WW8Num21z2">
    <w:name w:val="WW8Num21z2"/>
    <w:rsid w:val="00ED4309"/>
    <w:rPr>
      <w:rFonts w:ascii="Wingdings" w:hAnsi="Wingdings" w:cs="Wingdings"/>
    </w:rPr>
  </w:style>
  <w:style w:type="character" w:customStyle="1" w:styleId="WW8Num22z0">
    <w:name w:val="WW8Num22z0"/>
    <w:rsid w:val="00ED4309"/>
    <w:rPr>
      <w:rFonts w:cs="Times New Roman"/>
    </w:rPr>
  </w:style>
  <w:style w:type="character" w:customStyle="1" w:styleId="Fontepargpadro1">
    <w:name w:val="Fonte parág. padrão1"/>
    <w:rsid w:val="00ED4309"/>
  </w:style>
  <w:style w:type="character" w:customStyle="1" w:styleId="TitleChar">
    <w:name w:val="Title Char"/>
    <w:rsid w:val="00ED4309"/>
    <w:rPr>
      <w:rFonts w:ascii="Cambria" w:hAnsi="Cambria" w:cs="Cambria"/>
      <w:b/>
      <w:color w:val="000000"/>
      <w:kern w:val="1"/>
      <w:sz w:val="32"/>
      <w:lang w:eastAsia="zh-CN"/>
    </w:rPr>
  </w:style>
  <w:style w:type="character" w:customStyle="1" w:styleId="SubtitleChar">
    <w:name w:val="Subtitle Char"/>
    <w:rsid w:val="00ED4309"/>
    <w:rPr>
      <w:rFonts w:ascii="Cambria" w:hAnsi="Cambria" w:cs="Cambria"/>
      <w:color w:val="000000"/>
      <w:kern w:val="1"/>
      <w:sz w:val="24"/>
      <w:lang w:eastAsia="zh-CN"/>
    </w:rPr>
  </w:style>
  <w:style w:type="character" w:customStyle="1" w:styleId="BalloonTextChar">
    <w:name w:val="Balloon Text Char"/>
    <w:rsid w:val="00ED4309"/>
    <w:rPr>
      <w:rFonts w:ascii="Times New Roman" w:hAnsi="Times New Roman" w:cs="Times New Roman"/>
      <w:color w:val="000000"/>
      <w:kern w:val="1"/>
      <w:sz w:val="2"/>
      <w:lang w:eastAsia="zh-CN"/>
    </w:rPr>
  </w:style>
  <w:style w:type="character" w:customStyle="1" w:styleId="FootnoteTextChar">
    <w:name w:val="Footnote Text Char"/>
    <w:rsid w:val="00ED4309"/>
    <w:rPr>
      <w:rFonts w:ascii="Arial" w:hAnsi="Arial" w:cs="Arial"/>
      <w:color w:val="000000"/>
      <w:kern w:val="1"/>
      <w:sz w:val="20"/>
      <w:lang w:eastAsia="zh-CN"/>
    </w:rPr>
  </w:style>
  <w:style w:type="character" w:customStyle="1" w:styleId="TextodebaloChar">
    <w:name w:val="Texto de balão Char"/>
    <w:rsid w:val="00ED4309"/>
    <w:rPr>
      <w:rFonts w:ascii="Tahoma" w:hAnsi="Tahoma" w:cs="Tahoma"/>
      <w:sz w:val="16"/>
    </w:rPr>
  </w:style>
  <w:style w:type="character" w:customStyle="1" w:styleId="Internetlink">
    <w:name w:val="Internet link"/>
    <w:rsid w:val="00ED4309"/>
    <w:rPr>
      <w:color w:val="0000FF"/>
      <w:u w:val="single"/>
    </w:rPr>
  </w:style>
  <w:style w:type="character" w:customStyle="1" w:styleId="CabealhoChar">
    <w:name w:val="Cabeçalho Char"/>
    <w:rsid w:val="00ED4309"/>
  </w:style>
  <w:style w:type="character" w:customStyle="1" w:styleId="RodapChar">
    <w:name w:val="Rodapé Char"/>
    <w:uiPriority w:val="99"/>
    <w:rsid w:val="00ED4309"/>
  </w:style>
  <w:style w:type="character" w:customStyle="1" w:styleId="StrongEmphasis">
    <w:name w:val="Strong Emphasis"/>
    <w:rsid w:val="00ED4309"/>
    <w:rPr>
      <w:b/>
    </w:rPr>
  </w:style>
  <w:style w:type="character" w:customStyle="1" w:styleId="highlightedsearchterm">
    <w:name w:val="highlightedsearchterm"/>
    <w:rsid w:val="00ED4309"/>
  </w:style>
  <w:style w:type="character" w:customStyle="1" w:styleId="BodyTextChar">
    <w:name w:val="Body Text Char"/>
    <w:rsid w:val="00ED4309"/>
    <w:rPr>
      <w:rFonts w:eastAsia="Times New Roman"/>
      <w:lang w:val="pt-BR" w:bidi="ar-SA"/>
    </w:rPr>
  </w:style>
  <w:style w:type="character" w:customStyle="1" w:styleId="CitaoHTML1">
    <w:name w:val="Citação HTML1"/>
    <w:rsid w:val="00ED4309"/>
    <w:rPr>
      <w:i/>
    </w:rPr>
  </w:style>
  <w:style w:type="character" w:customStyle="1" w:styleId="TextodenotaderodapChar">
    <w:name w:val="Texto de nota de rodapé Char"/>
    <w:rsid w:val="00ED4309"/>
    <w:rPr>
      <w:rFonts w:eastAsia="Times New Roman"/>
      <w:lang w:val="pt-BR"/>
    </w:rPr>
  </w:style>
  <w:style w:type="character" w:customStyle="1" w:styleId="ListLabel1">
    <w:name w:val="ListLabel 1"/>
    <w:rsid w:val="00ED4309"/>
  </w:style>
  <w:style w:type="character" w:customStyle="1" w:styleId="ListLabel2">
    <w:name w:val="ListLabel 2"/>
    <w:rsid w:val="00ED4309"/>
  </w:style>
  <w:style w:type="character" w:customStyle="1" w:styleId="ListLabel3">
    <w:name w:val="ListLabel 3"/>
    <w:rsid w:val="00ED4309"/>
    <w:rPr>
      <w:rFonts w:eastAsia="Times New Roman"/>
      <w:b/>
    </w:rPr>
  </w:style>
  <w:style w:type="character" w:customStyle="1" w:styleId="BulletSymbols">
    <w:name w:val="Bullet Symbols"/>
    <w:rsid w:val="00ED4309"/>
    <w:rPr>
      <w:rFonts w:ascii="OpenSymbol" w:hAnsi="OpenSymbol" w:cs="OpenSymbol"/>
    </w:rPr>
  </w:style>
  <w:style w:type="character" w:customStyle="1" w:styleId="NumberingSymbols">
    <w:name w:val="Numbering Symbols"/>
    <w:rsid w:val="00ED4309"/>
  </w:style>
  <w:style w:type="character" w:customStyle="1" w:styleId="HeaderChar">
    <w:name w:val="Header Char"/>
    <w:rsid w:val="00ED4309"/>
    <w:rPr>
      <w:rFonts w:ascii="Arial" w:hAnsi="Arial" w:cs="Arial"/>
      <w:color w:val="000000"/>
      <w:kern w:val="1"/>
      <w:sz w:val="24"/>
      <w:lang w:eastAsia="zh-CN"/>
    </w:rPr>
  </w:style>
  <w:style w:type="character" w:customStyle="1" w:styleId="CabealhoChar1">
    <w:name w:val="Cabeçalho Char1"/>
    <w:rsid w:val="00ED4309"/>
    <w:rPr>
      <w:rFonts w:ascii="Arial" w:hAnsi="Arial" w:cs="Arial"/>
      <w:color w:val="000000"/>
      <w:sz w:val="24"/>
      <w:lang w:eastAsia="zh-CN"/>
    </w:rPr>
  </w:style>
  <w:style w:type="character" w:customStyle="1" w:styleId="BodyTextChar1">
    <w:name w:val="Body Text Char1"/>
    <w:rsid w:val="00ED4309"/>
    <w:rPr>
      <w:rFonts w:ascii="Arial" w:hAnsi="Arial" w:cs="Arial"/>
      <w:color w:val="000000"/>
      <w:kern w:val="1"/>
      <w:sz w:val="24"/>
      <w:szCs w:val="24"/>
      <w:lang w:eastAsia="zh-CN"/>
    </w:rPr>
  </w:style>
  <w:style w:type="character" w:customStyle="1" w:styleId="CorpodetextoChar1">
    <w:name w:val="Corpo de texto Char1"/>
    <w:rsid w:val="00ED4309"/>
    <w:rPr>
      <w:rFonts w:ascii="Arial" w:hAnsi="Arial" w:cs="Arial"/>
      <w:color w:val="000000"/>
      <w:kern w:val="1"/>
      <w:sz w:val="24"/>
      <w:lang w:eastAsia="zh-CN"/>
    </w:rPr>
  </w:style>
  <w:style w:type="character" w:customStyle="1" w:styleId="f1">
    <w:name w:val="f1"/>
    <w:rsid w:val="00ED4309"/>
  </w:style>
  <w:style w:type="character" w:styleId="Hyperlink">
    <w:name w:val="Hyperlink"/>
    <w:rsid w:val="00ED4309"/>
    <w:rPr>
      <w:color w:val="0000FF"/>
      <w:u w:val="single"/>
    </w:rPr>
  </w:style>
  <w:style w:type="paragraph" w:customStyle="1" w:styleId="Ttulo3">
    <w:name w:val="Título3"/>
    <w:basedOn w:val="Standard"/>
    <w:next w:val="Textbody"/>
    <w:rsid w:val="00ED4309"/>
    <w:pPr>
      <w:keepNext/>
      <w:spacing w:before="240" w:after="120"/>
    </w:pPr>
    <w:rPr>
      <w:rFonts w:ascii="Cambria" w:hAnsi="Cambria" w:cs="Cambria"/>
      <w:b/>
      <w:bCs/>
      <w:color w:val="000000"/>
      <w:sz w:val="32"/>
      <w:szCs w:val="32"/>
    </w:rPr>
  </w:style>
  <w:style w:type="paragraph" w:styleId="Corpodetexto">
    <w:name w:val="Body Text"/>
    <w:basedOn w:val="Normal"/>
    <w:rsid w:val="00ED4309"/>
    <w:pPr>
      <w:widowControl w:val="0"/>
      <w:spacing w:after="120"/>
      <w:textAlignment w:val="auto"/>
    </w:pPr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Textbody"/>
    <w:rsid w:val="00ED4309"/>
    <w:rPr>
      <w:rFonts w:cs="Mangal"/>
      <w:sz w:val="24"/>
    </w:rPr>
  </w:style>
  <w:style w:type="paragraph" w:styleId="Legenda">
    <w:name w:val="caption"/>
    <w:basedOn w:val="Normal"/>
    <w:qFormat/>
    <w:rsid w:val="00ED430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4309"/>
    <w:pPr>
      <w:suppressLineNumbers/>
    </w:pPr>
    <w:rPr>
      <w:rFonts w:cs="Mangal"/>
    </w:rPr>
  </w:style>
  <w:style w:type="paragraph" w:customStyle="1" w:styleId="Standard">
    <w:name w:val="Standard"/>
    <w:rsid w:val="00ED430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ED43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D4309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Subttulo">
    <w:name w:val="Subtitle"/>
    <w:basedOn w:val="Ttulo3"/>
    <w:next w:val="Textbody"/>
    <w:qFormat/>
    <w:rsid w:val="00ED4309"/>
    <w:pPr>
      <w:jc w:val="center"/>
    </w:pPr>
    <w:rPr>
      <w:sz w:val="24"/>
      <w:szCs w:val="24"/>
    </w:rPr>
  </w:style>
  <w:style w:type="paragraph" w:customStyle="1" w:styleId="Caption1">
    <w:name w:val="Caption1"/>
    <w:basedOn w:val="Standard"/>
    <w:rsid w:val="00ED43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D4309"/>
    <w:pPr>
      <w:suppressLineNumbers/>
    </w:pPr>
    <w:rPr>
      <w:rFonts w:cs="Mangal"/>
      <w:sz w:val="24"/>
    </w:rPr>
  </w:style>
  <w:style w:type="paragraph" w:customStyle="1" w:styleId="Textodebalo1">
    <w:name w:val="Texto de balão1"/>
    <w:basedOn w:val="Standard"/>
    <w:rsid w:val="00ED4309"/>
    <w:pPr>
      <w:spacing w:after="0" w:line="240" w:lineRule="auto"/>
    </w:pPr>
    <w:rPr>
      <w:rFonts w:ascii="Times New Roman" w:hAnsi="Times New Roman"/>
      <w:color w:val="000000"/>
      <w:sz w:val="2"/>
      <w:szCs w:val="24"/>
    </w:rPr>
  </w:style>
  <w:style w:type="paragraph" w:customStyle="1" w:styleId="PargrafodaLista1">
    <w:name w:val="Parágrafo da Lista1"/>
    <w:basedOn w:val="Standard"/>
    <w:rsid w:val="00ED4309"/>
    <w:pPr>
      <w:ind w:left="720"/>
    </w:pPr>
  </w:style>
  <w:style w:type="paragraph" w:customStyle="1" w:styleId="Header1">
    <w:name w:val="Header1"/>
    <w:basedOn w:val="Standard"/>
    <w:rsid w:val="00ED430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1">
    <w:name w:val="Footer1"/>
    <w:basedOn w:val="Standard"/>
    <w:rsid w:val="00ED430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rsid w:val="00ED4309"/>
    <w:pPr>
      <w:suppressAutoHyphens/>
      <w:spacing w:after="200" w:line="276" w:lineRule="auto"/>
      <w:textAlignment w:val="baseline"/>
    </w:pPr>
    <w:rPr>
      <w:rFonts w:ascii="Calibri" w:hAnsi="Calibri" w:cs="Calibri"/>
      <w:color w:val="000000"/>
      <w:kern w:val="1"/>
      <w:sz w:val="22"/>
      <w:szCs w:val="22"/>
      <w:lang w:eastAsia="zh-CN"/>
    </w:rPr>
  </w:style>
  <w:style w:type="paragraph" w:customStyle="1" w:styleId="Normal2">
    <w:name w:val="Normal2"/>
    <w:rsid w:val="00ED4309"/>
    <w:pPr>
      <w:suppressAutoHyphens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Textodenotaderodap">
    <w:name w:val="footnote text"/>
    <w:basedOn w:val="Standard"/>
    <w:rsid w:val="00ED4309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Standard"/>
    <w:rsid w:val="00ED4309"/>
    <w:pPr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textotabela">
    <w:name w:val="texto tabela"/>
    <w:rsid w:val="00ED4309"/>
    <w:pPr>
      <w:suppressAutoHyphens/>
      <w:jc w:val="both"/>
      <w:textAlignment w:val="baseline"/>
    </w:pPr>
    <w:rPr>
      <w:bCs/>
      <w:kern w:val="1"/>
      <w:lang w:eastAsia="zh-CN"/>
    </w:rPr>
  </w:style>
  <w:style w:type="paragraph" w:customStyle="1" w:styleId="PargrafodaLista2">
    <w:name w:val="Parágrafo da Lista2"/>
    <w:basedOn w:val="Standard"/>
    <w:rsid w:val="00ED4309"/>
    <w:pPr>
      <w:ind w:left="720"/>
    </w:pPr>
  </w:style>
  <w:style w:type="paragraph" w:customStyle="1" w:styleId="TableContents">
    <w:name w:val="Table Contents"/>
    <w:basedOn w:val="Standard"/>
    <w:rsid w:val="00ED4309"/>
    <w:pPr>
      <w:suppressLineNumbers/>
    </w:pPr>
  </w:style>
  <w:style w:type="paragraph" w:customStyle="1" w:styleId="TableHeading">
    <w:name w:val="Table Heading"/>
    <w:basedOn w:val="TableContents"/>
    <w:rsid w:val="00ED4309"/>
    <w:pPr>
      <w:jc w:val="center"/>
    </w:pPr>
    <w:rPr>
      <w:b/>
      <w:bCs/>
    </w:rPr>
  </w:style>
  <w:style w:type="paragraph" w:styleId="NormalWeb">
    <w:name w:val="Normal (Web)"/>
    <w:basedOn w:val="Standard"/>
    <w:rsid w:val="00ED430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jetocomseta">
    <w:name w:val="Objeto com seta"/>
    <w:basedOn w:val="Standard"/>
    <w:rsid w:val="00ED4309"/>
  </w:style>
  <w:style w:type="paragraph" w:customStyle="1" w:styleId="Objetocomsombra">
    <w:name w:val="Objeto com sombra"/>
    <w:basedOn w:val="Standard"/>
    <w:rsid w:val="00ED4309"/>
  </w:style>
  <w:style w:type="paragraph" w:customStyle="1" w:styleId="Objetosempreenchimento">
    <w:name w:val="Objeto sem preenchimento"/>
    <w:basedOn w:val="Standard"/>
    <w:rsid w:val="00ED4309"/>
  </w:style>
  <w:style w:type="paragraph" w:customStyle="1" w:styleId="Text">
    <w:name w:val="Text"/>
    <w:basedOn w:val="Caption1"/>
    <w:rsid w:val="00ED4309"/>
  </w:style>
  <w:style w:type="paragraph" w:customStyle="1" w:styleId="Corpodotexto">
    <w:name w:val="Corpo do texto"/>
    <w:basedOn w:val="Standard"/>
    <w:rsid w:val="00ED4309"/>
  </w:style>
  <w:style w:type="paragraph" w:customStyle="1" w:styleId="Corpodotextojustificado">
    <w:name w:val="Corpo do texto justificado"/>
    <w:basedOn w:val="Standard"/>
    <w:rsid w:val="00ED4309"/>
  </w:style>
  <w:style w:type="paragraph" w:customStyle="1" w:styleId="Recuodaprimeiralinha">
    <w:name w:val="Recuo da primeira linha"/>
    <w:basedOn w:val="Standard"/>
    <w:rsid w:val="00ED4309"/>
    <w:pPr>
      <w:ind w:firstLine="340"/>
    </w:pPr>
  </w:style>
  <w:style w:type="paragraph" w:customStyle="1" w:styleId="Ttulo1">
    <w:name w:val="Título1"/>
    <w:basedOn w:val="Standard"/>
    <w:rsid w:val="00ED4309"/>
    <w:pPr>
      <w:jc w:val="center"/>
    </w:pPr>
  </w:style>
  <w:style w:type="paragraph" w:customStyle="1" w:styleId="Ttulo2">
    <w:name w:val="Título2"/>
    <w:basedOn w:val="Standard"/>
    <w:rsid w:val="00ED4309"/>
    <w:pPr>
      <w:spacing w:before="57" w:after="57"/>
      <w:ind w:right="113"/>
      <w:jc w:val="center"/>
    </w:pPr>
  </w:style>
  <w:style w:type="paragraph" w:customStyle="1" w:styleId="WW-Ttulo">
    <w:name w:val="WW-Título"/>
    <w:basedOn w:val="Standard"/>
    <w:rsid w:val="00ED4309"/>
    <w:pPr>
      <w:spacing w:before="238" w:after="119"/>
    </w:pPr>
  </w:style>
  <w:style w:type="paragraph" w:customStyle="1" w:styleId="WW-Ttulo1">
    <w:name w:val="WW-Título1"/>
    <w:basedOn w:val="Standard"/>
    <w:rsid w:val="00ED4309"/>
    <w:pPr>
      <w:spacing w:before="238" w:after="119"/>
    </w:pPr>
  </w:style>
  <w:style w:type="paragraph" w:customStyle="1" w:styleId="WW-Ttulo2">
    <w:name w:val="WW-Título2"/>
    <w:basedOn w:val="Standard"/>
    <w:rsid w:val="00ED4309"/>
    <w:pPr>
      <w:spacing w:before="238" w:after="119"/>
    </w:pPr>
  </w:style>
  <w:style w:type="paragraph" w:customStyle="1" w:styleId="Linhadecota">
    <w:name w:val="Linha de cota"/>
    <w:basedOn w:val="Standard"/>
    <w:rsid w:val="00ED4309"/>
  </w:style>
  <w:style w:type="paragraph" w:customStyle="1" w:styleId="PadroLTGliederung1">
    <w:name w:val="Padrão~LT~Gliederung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PadroLTGliederung2">
    <w:name w:val="Padrão~LT~Gliederung 2"/>
    <w:basedOn w:val="PadroLTGliederung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PadroLTGliederung3">
    <w:name w:val="Padrão~LT~Gliederung 3"/>
    <w:basedOn w:val="PadroLTGliederung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PadroLTGliederung4">
    <w:name w:val="Padrão~LT~Gliederung 4"/>
    <w:basedOn w:val="PadroLTGliederung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PadroLTGliederung5">
    <w:name w:val="Padrão~LT~Gliederung 5"/>
    <w:basedOn w:val="PadroLTGliederung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PadroLTGliederung6">
    <w:name w:val="Padrão~LT~Gliederung 6"/>
    <w:basedOn w:val="PadroLTGliederung5"/>
    <w:rsid w:val="00ED4309"/>
  </w:style>
  <w:style w:type="paragraph" w:customStyle="1" w:styleId="PadroLTGliederung7">
    <w:name w:val="Padrão~LT~Gliederung 7"/>
    <w:basedOn w:val="PadroLTGliederung6"/>
    <w:rsid w:val="00ED4309"/>
  </w:style>
  <w:style w:type="paragraph" w:customStyle="1" w:styleId="PadroLTGliederung8">
    <w:name w:val="Padrão~LT~Gliederung 8"/>
    <w:basedOn w:val="PadroLTGliederung7"/>
    <w:rsid w:val="00ED4309"/>
  </w:style>
  <w:style w:type="paragraph" w:customStyle="1" w:styleId="PadroLTGliederung9">
    <w:name w:val="Padrão~LT~Gliederung 9"/>
    <w:basedOn w:val="PadroLTGliederung8"/>
    <w:rsid w:val="00ED4309"/>
  </w:style>
  <w:style w:type="paragraph" w:customStyle="1" w:styleId="PadroLTTitel">
    <w:name w:val="Padrão~LT~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PadroLTUntertitel">
    <w:name w:val="Padrão~LT~Unter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/>
      <w:jc w:val="center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PadroLTNotizen">
    <w:name w:val="Padrão~LT~Notizen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PadroLTHintergrundobjekte">
    <w:name w:val="Padrão~LT~Hintergrundobjekte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Arial" w:hAnsi="Arial" w:cs="Arial"/>
      <w:b/>
      <w:bCs/>
      <w:color w:val="000000"/>
      <w:kern w:val="1"/>
      <w:sz w:val="36"/>
      <w:szCs w:val="36"/>
      <w:lang w:eastAsia="zh-CN"/>
    </w:rPr>
  </w:style>
  <w:style w:type="paragraph" w:customStyle="1" w:styleId="PadroLTHintergrund">
    <w:name w:val="Padrão~LT~Hintergrund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customStyle="1" w:styleId="default">
    <w:name w:val="default"/>
    <w:rsid w:val="00ED4309"/>
    <w:pPr>
      <w:widowControl w:val="0"/>
      <w:suppressAutoHyphens/>
      <w:autoSpaceDE w:val="0"/>
      <w:spacing w:line="200" w:lineRule="atLeast"/>
      <w:textAlignment w:val="baseline"/>
    </w:pPr>
    <w:rPr>
      <w:rFonts w:ascii="Mangal" w:hAnsi="Mangal" w:cs="Mangal"/>
      <w:kern w:val="1"/>
      <w:sz w:val="36"/>
      <w:szCs w:val="36"/>
      <w:lang w:eastAsia="zh-CN"/>
    </w:rPr>
  </w:style>
  <w:style w:type="paragraph" w:customStyle="1" w:styleId="gray1">
    <w:name w:val="gray1"/>
    <w:basedOn w:val="default"/>
    <w:rsid w:val="00ED4309"/>
  </w:style>
  <w:style w:type="paragraph" w:customStyle="1" w:styleId="gray2">
    <w:name w:val="gray2"/>
    <w:basedOn w:val="default"/>
    <w:rsid w:val="00ED4309"/>
  </w:style>
  <w:style w:type="paragraph" w:customStyle="1" w:styleId="gray3">
    <w:name w:val="gray3"/>
    <w:basedOn w:val="default"/>
    <w:rsid w:val="00ED4309"/>
  </w:style>
  <w:style w:type="paragraph" w:customStyle="1" w:styleId="bw1">
    <w:name w:val="bw1"/>
    <w:basedOn w:val="default"/>
    <w:rsid w:val="00ED4309"/>
  </w:style>
  <w:style w:type="paragraph" w:customStyle="1" w:styleId="bw2">
    <w:name w:val="bw2"/>
    <w:basedOn w:val="default"/>
    <w:rsid w:val="00ED4309"/>
  </w:style>
  <w:style w:type="paragraph" w:customStyle="1" w:styleId="bw3">
    <w:name w:val="bw3"/>
    <w:basedOn w:val="default"/>
    <w:rsid w:val="00ED4309"/>
  </w:style>
  <w:style w:type="paragraph" w:customStyle="1" w:styleId="orange1">
    <w:name w:val="orange1"/>
    <w:basedOn w:val="default"/>
    <w:rsid w:val="00ED4309"/>
  </w:style>
  <w:style w:type="paragraph" w:customStyle="1" w:styleId="orange2">
    <w:name w:val="orange2"/>
    <w:basedOn w:val="default"/>
    <w:rsid w:val="00ED4309"/>
  </w:style>
  <w:style w:type="paragraph" w:customStyle="1" w:styleId="orange3">
    <w:name w:val="orange3"/>
    <w:basedOn w:val="default"/>
    <w:rsid w:val="00ED4309"/>
  </w:style>
  <w:style w:type="paragraph" w:customStyle="1" w:styleId="turquise1">
    <w:name w:val="turquise1"/>
    <w:basedOn w:val="default"/>
    <w:rsid w:val="00ED4309"/>
  </w:style>
  <w:style w:type="paragraph" w:customStyle="1" w:styleId="turquise2">
    <w:name w:val="turquise2"/>
    <w:basedOn w:val="default"/>
    <w:rsid w:val="00ED4309"/>
  </w:style>
  <w:style w:type="paragraph" w:customStyle="1" w:styleId="turquise3">
    <w:name w:val="turquise3"/>
    <w:basedOn w:val="default"/>
    <w:rsid w:val="00ED4309"/>
  </w:style>
  <w:style w:type="paragraph" w:customStyle="1" w:styleId="blue1">
    <w:name w:val="blue1"/>
    <w:basedOn w:val="default"/>
    <w:rsid w:val="00ED4309"/>
  </w:style>
  <w:style w:type="paragraph" w:customStyle="1" w:styleId="blue2">
    <w:name w:val="blue2"/>
    <w:basedOn w:val="default"/>
    <w:rsid w:val="00ED4309"/>
  </w:style>
  <w:style w:type="paragraph" w:customStyle="1" w:styleId="blue3">
    <w:name w:val="blue3"/>
    <w:basedOn w:val="default"/>
    <w:rsid w:val="00ED4309"/>
  </w:style>
  <w:style w:type="paragraph" w:customStyle="1" w:styleId="sun1">
    <w:name w:val="sun1"/>
    <w:basedOn w:val="default"/>
    <w:rsid w:val="00ED4309"/>
  </w:style>
  <w:style w:type="paragraph" w:customStyle="1" w:styleId="sun2">
    <w:name w:val="sun2"/>
    <w:basedOn w:val="default"/>
    <w:rsid w:val="00ED4309"/>
  </w:style>
  <w:style w:type="paragraph" w:customStyle="1" w:styleId="sun3">
    <w:name w:val="sun3"/>
    <w:basedOn w:val="default"/>
    <w:rsid w:val="00ED4309"/>
  </w:style>
  <w:style w:type="paragraph" w:customStyle="1" w:styleId="earth1">
    <w:name w:val="earth1"/>
    <w:basedOn w:val="default"/>
    <w:rsid w:val="00ED4309"/>
  </w:style>
  <w:style w:type="paragraph" w:customStyle="1" w:styleId="earth2">
    <w:name w:val="earth2"/>
    <w:basedOn w:val="default"/>
    <w:rsid w:val="00ED4309"/>
  </w:style>
  <w:style w:type="paragraph" w:customStyle="1" w:styleId="earth3">
    <w:name w:val="earth3"/>
    <w:basedOn w:val="default"/>
    <w:rsid w:val="00ED4309"/>
  </w:style>
  <w:style w:type="paragraph" w:customStyle="1" w:styleId="green1">
    <w:name w:val="green1"/>
    <w:basedOn w:val="default"/>
    <w:rsid w:val="00ED4309"/>
  </w:style>
  <w:style w:type="paragraph" w:customStyle="1" w:styleId="green2">
    <w:name w:val="green2"/>
    <w:basedOn w:val="default"/>
    <w:rsid w:val="00ED4309"/>
  </w:style>
  <w:style w:type="paragraph" w:customStyle="1" w:styleId="green3">
    <w:name w:val="green3"/>
    <w:basedOn w:val="default"/>
    <w:rsid w:val="00ED4309"/>
  </w:style>
  <w:style w:type="paragraph" w:customStyle="1" w:styleId="seetang1">
    <w:name w:val="seetang1"/>
    <w:basedOn w:val="default"/>
    <w:rsid w:val="00ED4309"/>
  </w:style>
  <w:style w:type="paragraph" w:customStyle="1" w:styleId="seetang2">
    <w:name w:val="seetang2"/>
    <w:basedOn w:val="default"/>
    <w:rsid w:val="00ED4309"/>
  </w:style>
  <w:style w:type="paragraph" w:customStyle="1" w:styleId="seetang3">
    <w:name w:val="seetang3"/>
    <w:basedOn w:val="default"/>
    <w:rsid w:val="00ED4309"/>
  </w:style>
  <w:style w:type="paragraph" w:customStyle="1" w:styleId="lightblue1">
    <w:name w:val="lightblue1"/>
    <w:basedOn w:val="default"/>
    <w:rsid w:val="00ED4309"/>
  </w:style>
  <w:style w:type="paragraph" w:customStyle="1" w:styleId="lightblue2">
    <w:name w:val="lightblue2"/>
    <w:basedOn w:val="default"/>
    <w:rsid w:val="00ED4309"/>
  </w:style>
  <w:style w:type="paragraph" w:customStyle="1" w:styleId="lightblue3">
    <w:name w:val="lightblue3"/>
    <w:basedOn w:val="default"/>
    <w:rsid w:val="00ED4309"/>
  </w:style>
  <w:style w:type="paragraph" w:customStyle="1" w:styleId="yellow1">
    <w:name w:val="yellow1"/>
    <w:basedOn w:val="default"/>
    <w:rsid w:val="00ED4309"/>
  </w:style>
  <w:style w:type="paragraph" w:customStyle="1" w:styleId="yellow2">
    <w:name w:val="yellow2"/>
    <w:basedOn w:val="default"/>
    <w:rsid w:val="00ED4309"/>
  </w:style>
  <w:style w:type="paragraph" w:customStyle="1" w:styleId="yellow3">
    <w:name w:val="yellow3"/>
    <w:basedOn w:val="default"/>
    <w:rsid w:val="00ED4309"/>
  </w:style>
  <w:style w:type="paragraph" w:customStyle="1" w:styleId="WW-Ttulo12">
    <w:name w:val="WW-Título12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Objetosdoplanodefundo">
    <w:name w:val="Objetos do plano de fundo"/>
    <w:rsid w:val="00ED4309"/>
    <w:pPr>
      <w:widowControl w:val="0"/>
      <w:suppressAutoHyphens/>
      <w:autoSpaceDE w:val="0"/>
      <w:textAlignment w:val="baseline"/>
    </w:pPr>
    <w:rPr>
      <w:rFonts w:ascii="Calibri" w:hAnsi="Calibri"/>
      <w:kern w:val="1"/>
      <w:lang w:eastAsia="zh-CN"/>
    </w:rPr>
  </w:style>
  <w:style w:type="paragraph" w:customStyle="1" w:styleId="Planodefundo">
    <w:name w:val="Plano de fundo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customStyle="1" w:styleId="Notas">
    <w:name w:val="Notas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Estruturadetpicos1">
    <w:name w:val="Estrutura de tópicos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Estruturadetpicos2">
    <w:name w:val="Estrutura de tópicos 2"/>
    <w:basedOn w:val="Estruturadetpicos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Estruturadetpicos3">
    <w:name w:val="Estrutura de tópicos 3"/>
    <w:basedOn w:val="Estruturadetpicos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Estruturadetpicos4">
    <w:name w:val="Estrutura de tópicos 4"/>
    <w:basedOn w:val="Estruturadetpicos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Estruturadetpicos5">
    <w:name w:val="Estrutura de tópicos 5"/>
    <w:basedOn w:val="Estruturadetpicos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Estruturadetpicos6">
    <w:name w:val="Estrutura de tópicos 6"/>
    <w:basedOn w:val="Estruturadetpicos5"/>
    <w:rsid w:val="00ED4309"/>
  </w:style>
  <w:style w:type="paragraph" w:customStyle="1" w:styleId="Estruturadetpicos7">
    <w:name w:val="Estrutura de tópicos 7"/>
    <w:basedOn w:val="Estruturadetpicos6"/>
    <w:rsid w:val="00ED4309"/>
  </w:style>
  <w:style w:type="paragraph" w:customStyle="1" w:styleId="Estruturadetpicos8">
    <w:name w:val="Estrutura de tópicos 8"/>
    <w:basedOn w:val="Estruturadetpicos7"/>
    <w:rsid w:val="00ED4309"/>
  </w:style>
  <w:style w:type="paragraph" w:customStyle="1" w:styleId="Estruturadetpicos9">
    <w:name w:val="Estrutura de tópicos 9"/>
    <w:basedOn w:val="Estruturadetpicos8"/>
    <w:rsid w:val="00ED4309"/>
  </w:style>
  <w:style w:type="paragraph" w:customStyle="1" w:styleId="Ttulo1LTGliederung1">
    <w:name w:val="Título1~LT~Gliederung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1LTGliederung2">
    <w:name w:val="Título1~LT~Gliederung 2"/>
    <w:basedOn w:val="Ttulo1LTGliederung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tulo1LTGliederung3">
    <w:name w:val="Título1~LT~Gliederung 3"/>
    <w:basedOn w:val="Ttulo1LTGliederung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tulo1LTGliederung4">
    <w:name w:val="Título1~LT~Gliederung 4"/>
    <w:basedOn w:val="Ttulo1LTGliederung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tulo1LTGliederung5">
    <w:name w:val="Título1~LT~Gliederung 5"/>
    <w:basedOn w:val="Ttulo1LTGliederung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Ttulo1LTGliederung6">
    <w:name w:val="Título1~LT~Gliederung 6"/>
    <w:basedOn w:val="Ttulo1LTGliederung5"/>
    <w:rsid w:val="00ED4309"/>
  </w:style>
  <w:style w:type="paragraph" w:customStyle="1" w:styleId="Ttulo1LTGliederung7">
    <w:name w:val="Título1~LT~Gliederung 7"/>
    <w:basedOn w:val="Ttulo1LTGliederung6"/>
    <w:rsid w:val="00ED4309"/>
  </w:style>
  <w:style w:type="paragraph" w:customStyle="1" w:styleId="Ttulo1LTGliederung8">
    <w:name w:val="Título1~LT~Gliederung 8"/>
    <w:basedOn w:val="Ttulo1LTGliederung7"/>
    <w:rsid w:val="00ED4309"/>
  </w:style>
  <w:style w:type="paragraph" w:customStyle="1" w:styleId="Ttulo1LTGliederung9">
    <w:name w:val="Título1~LT~Gliederung 9"/>
    <w:basedOn w:val="Ttulo1LTGliederung8"/>
    <w:rsid w:val="00ED4309"/>
  </w:style>
  <w:style w:type="paragraph" w:customStyle="1" w:styleId="Ttulo1LTTitel">
    <w:name w:val="Título1~LT~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Ttulo1LTUntertitel">
    <w:name w:val="Título1~LT~Unter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/>
      <w:jc w:val="center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1LTNotizen">
    <w:name w:val="Título1~LT~Notizen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Ttulo1LTHintergrundobjekte">
    <w:name w:val="Título1~LT~Hintergrundobjekte"/>
    <w:rsid w:val="00ED4309"/>
    <w:pPr>
      <w:widowControl w:val="0"/>
      <w:suppressAutoHyphens/>
      <w:autoSpaceDE w:val="0"/>
      <w:textAlignment w:val="baseline"/>
    </w:pPr>
    <w:rPr>
      <w:rFonts w:ascii="Calibri" w:hAnsi="Calibri"/>
      <w:kern w:val="1"/>
      <w:lang w:eastAsia="zh-CN"/>
    </w:rPr>
  </w:style>
  <w:style w:type="paragraph" w:customStyle="1" w:styleId="Ttulo1LTHintergrund">
    <w:name w:val="Título1~LT~Hintergrund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customStyle="1" w:styleId="Ttulo2LTGliederung1">
    <w:name w:val="Título2~LT~Gliederung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2LTGliederung2">
    <w:name w:val="Título2~LT~Gliederung 2"/>
    <w:basedOn w:val="Ttulo2LTGliederung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tulo2LTGliederung3">
    <w:name w:val="Título2~LT~Gliederung 3"/>
    <w:basedOn w:val="Ttulo2LTGliederung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tulo2LTGliederung4">
    <w:name w:val="Título2~LT~Gliederung 4"/>
    <w:basedOn w:val="Ttulo2LTGliederung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tulo2LTGliederung5">
    <w:name w:val="Título2~LT~Gliederung 5"/>
    <w:basedOn w:val="Ttulo2LTGliederung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Ttulo2LTGliederung6">
    <w:name w:val="Título2~LT~Gliederung 6"/>
    <w:basedOn w:val="Ttulo2LTGliederung5"/>
    <w:rsid w:val="00ED4309"/>
  </w:style>
  <w:style w:type="paragraph" w:customStyle="1" w:styleId="Ttulo2LTGliederung7">
    <w:name w:val="Título2~LT~Gliederung 7"/>
    <w:basedOn w:val="Ttulo2LTGliederung6"/>
    <w:rsid w:val="00ED4309"/>
  </w:style>
  <w:style w:type="paragraph" w:customStyle="1" w:styleId="Ttulo2LTGliederung8">
    <w:name w:val="Título2~LT~Gliederung 8"/>
    <w:basedOn w:val="Ttulo2LTGliederung7"/>
    <w:rsid w:val="00ED4309"/>
  </w:style>
  <w:style w:type="paragraph" w:customStyle="1" w:styleId="Ttulo2LTGliederung9">
    <w:name w:val="Título2~LT~Gliederung 9"/>
    <w:basedOn w:val="Ttulo2LTGliederung8"/>
    <w:rsid w:val="00ED4309"/>
  </w:style>
  <w:style w:type="paragraph" w:customStyle="1" w:styleId="Ttulo2LTTitel">
    <w:name w:val="Título2~LT~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Ttulo2LTUntertitel">
    <w:name w:val="Título2~LT~Unter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/>
      <w:jc w:val="center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2LTNotizen">
    <w:name w:val="Título2~LT~Notizen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Ttulo2LTHintergrundobjekte">
    <w:name w:val="Título2~LT~Hintergrundobjekte"/>
    <w:rsid w:val="00ED4309"/>
    <w:pPr>
      <w:widowControl w:val="0"/>
      <w:suppressAutoHyphens/>
      <w:autoSpaceDE w:val="0"/>
      <w:textAlignment w:val="baseline"/>
    </w:pPr>
    <w:rPr>
      <w:rFonts w:ascii="Calibri" w:hAnsi="Calibri"/>
      <w:kern w:val="1"/>
      <w:lang w:eastAsia="zh-CN"/>
    </w:rPr>
  </w:style>
  <w:style w:type="paragraph" w:customStyle="1" w:styleId="Ttulo2LTHintergrund">
    <w:name w:val="Título2~LT~Hintergrund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customStyle="1" w:styleId="Ttulo3LTGliederung1">
    <w:name w:val="Título3~LT~Gliederung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3LTGliederung2">
    <w:name w:val="Título3~LT~Gliederung 2"/>
    <w:basedOn w:val="Ttulo3LTGliederung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tulo3LTGliederung3">
    <w:name w:val="Título3~LT~Gliederung 3"/>
    <w:basedOn w:val="Ttulo3LTGliederung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tulo3LTGliederung4">
    <w:name w:val="Título3~LT~Gliederung 4"/>
    <w:basedOn w:val="Ttulo3LTGliederung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tulo3LTGliederung5">
    <w:name w:val="Título3~LT~Gliederung 5"/>
    <w:basedOn w:val="Ttulo3LTGliederung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Ttulo3LTGliederung6">
    <w:name w:val="Título3~LT~Gliederung 6"/>
    <w:basedOn w:val="Ttulo3LTGliederung5"/>
    <w:rsid w:val="00ED4309"/>
  </w:style>
  <w:style w:type="paragraph" w:customStyle="1" w:styleId="Ttulo3LTGliederung7">
    <w:name w:val="Título3~LT~Gliederung 7"/>
    <w:basedOn w:val="Ttulo3LTGliederung6"/>
    <w:rsid w:val="00ED4309"/>
  </w:style>
  <w:style w:type="paragraph" w:customStyle="1" w:styleId="Ttulo3LTGliederung8">
    <w:name w:val="Título3~LT~Gliederung 8"/>
    <w:basedOn w:val="Ttulo3LTGliederung7"/>
    <w:rsid w:val="00ED4309"/>
  </w:style>
  <w:style w:type="paragraph" w:customStyle="1" w:styleId="Ttulo3LTGliederung9">
    <w:name w:val="Título3~LT~Gliederung 9"/>
    <w:basedOn w:val="Ttulo3LTGliederung8"/>
    <w:rsid w:val="00ED4309"/>
  </w:style>
  <w:style w:type="paragraph" w:customStyle="1" w:styleId="Ttulo3LTTitel">
    <w:name w:val="Título3~LT~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Ttulo3LTUntertitel">
    <w:name w:val="Título3~LT~Unter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/>
      <w:jc w:val="center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3LTNotizen">
    <w:name w:val="Título3~LT~Notizen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Ttulo3LTHintergrundobjekte">
    <w:name w:val="Título3~LT~Hintergrundobjekte"/>
    <w:rsid w:val="00ED4309"/>
    <w:pPr>
      <w:widowControl w:val="0"/>
      <w:suppressAutoHyphens/>
      <w:autoSpaceDE w:val="0"/>
      <w:textAlignment w:val="baseline"/>
    </w:pPr>
    <w:rPr>
      <w:rFonts w:ascii="Calibri" w:hAnsi="Calibri"/>
      <w:kern w:val="1"/>
      <w:lang w:eastAsia="zh-CN"/>
    </w:rPr>
  </w:style>
  <w:style w:type="paragraph" w:customStyle="1" w:styleId="Ttulo3LTHintergrund">
    <w:name w:val="Título3~LT~Hintergrund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customStyle="1" w:styleId="Ttulo4LTGliederung1">
    <w:name w:val="Título4~LT~Gliederung 1"/>
    <w:rsid w:val="00ED4309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4LTGliederung2">
    <w:name w:val="Título4~LT~Gliederung 2"/>
    <w:basedOn w:val="Ttulo4LTGliederung1"/>
    <w:rsid w:val="00ED4309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tulo4LTGliederung3">
    <w:name w:val="Título4~LT~Gliederung 3"/>
    <w:basedOn w:val="Ttulo4LTGliederung2"/>
    <w:rsid w:val="00ED4309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tulo4LTGliederung4">
    <w:name w:val="Título4~LT~Gliederung 4"/>
    <w:basedOn w:val="Ttulo4LTGliederung3"/>
    <w:rsid w:val="00ED4309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tulo4LTGliederung5">
    <w:name w:val="Título4~LT~Gliederung 5"/>
    <w:basedOn w:val="Ttulo4LTGliederung4"/>
    <w:rsid w:val="00ED4309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40"/>
      <w:szCs w:val="40"/>
    </w:rPr>
  </w:style>
  <w:style w:type="paragraph" w:customStyle="1" w:styleId="Ttulo4LTGliederung6">
    <w:name w:val="Título4~LT~Gliederung 6"/>
    <w:basedOn w:val="Ttulo4LTGliederung5"/>
    <w:rsid w:val="00ED4309"/>
  </w:style>
  <w:style w:type="paragraph" w:customStyle="1" w:styleId="Ttulo4LTGliederung7">
    <w:name w:val="Título4~LT~Gliederung 7"/>
    <w:basedOn w:val="Ttulo4LTGliederung6"/>
    <w:rsid w:val="00ED4309"/>
  </w:style>
  <w:style w:type="paragraph" w:customStyle="1" w:styleId="Ttulo4LTGliederung8">
    <w:name w:val="Título4~LT~Gliederung 8"/>
    <w:basedOn w:val="Ttulo4LTGliederung7"/>
    <w:rsid w:val="00ED4309"/>
  </w:style>
  <w:style w:type="paragraph" w:customStyle="1" w:styleId="Ttulo4LTGliederung9">
    <w:name w:val="Título4~LT~Gliederung 9"/>
    <w:basedOn w:val="Ttulo4LTGliederung8"/>
    <w:rsid w:val="00ED4309"/>
  </w:style>
  <w:style w:type="paragraph" w:customStyle="1" w:styleId="Ttulo4LTTitel">
    <w:name w:val="Título4~LT~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Mangal" w:hAnsi="Mangal" w:cs="Mangal"/>
      <w:b/>
      <w:bCs/>
      <w:color w:val="FF8D3E"/>
      <w:kern w:val="1"/>
      <w:sz w:val="72"/>
      <w:szCs w:val="72"/>
      <w:lang w:eastAsia="zh-CN"/>
    </w:rPr>
  </w:style>
  <w:style w:type="paragraph" w:customStyle="1" w:styleId="Ttulo4LTUntertitel">
    <w:name w:val="Título4~LT~Untertitel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/>
      <w:jc w:val="center"/>
      <w:textAlignment w:val="baseline"/>
    </w:pPr>
    <w:rPr>
      <w:rFonts w:ascii="Mangal" w:hAnsi="Mangal" w:cs="Mangal"/>
      <w:color w:val="000000"/>
      <w:kern w:val="1"/>
      <w:sz w:val="56"/>
      <w:szCs w:val="56"/>
      <w:lang w:eastAsia="zh-CN"/>
    </w:rPr>
  </w:style>
  <w:style w:type="paragraph" w:customStyle="1" w:styleId="Ttulo4LTNotizen">
    <w:name w:val="Título4~LT~Notizen"/>
    <w:rsid w:val="00ED43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  <w:textAlignment w:val="baseline"/>
    </w:pPr>
    <w:rPr>
      <w:rFonts w:ascii="Mangal" w:hAnsi="Mangal" w:cs="Mangal"/>
      <w:color w:val="000000"/>
      <w:kern w:val="1"/>
      <w:sz w:val="24"/>
      <w:szCs w:val="24"/>
      <w:lang w:eastAsia="zh-CN"/>
    </w:rPr>
  </w:style>
  <w:style w:type="paragraph" w:customStyle="1" w:styleId="Ttulo4LTHintergrundobjekte">
    <w:name w:val="Título4~LT~Hintergrundobjekte"/>
    <w:rsid w:val="00ED4309"/>
    <w:pPr>
      <w:widowControl w:val="0"/>
      <w:suppressAutoHyphens/>
      <w:autoSpaceDE w:val="0"/>
      <w:textAlignment w:val="baseline"/>
    </w:pPr>
    <w:rPr>
      <w:rFonts w:ascii="Calibri" w:hAnsi="Calibri"/>
      <w:kern w:val="1"/>
      <w:lang w:eastAsia="zh-CN"/>
    </w:rPr>
  </w:style>
  <w:style w:type="paragraph" w:customStyle="1" w:styleId="Ttulo4LTHintergrund">
    <w:name w:val="Título4~LT~Hintergrund"/>
    <w:rsid w:val="00ED4309"/>
    <w:pPr>
      <w:widowControl w:val="0"/>
      <w:suppressAutoHyphens/>
      <w:autoSpaceDE w:val="0"/>
      <w:jc w:val="center"/>
      <w:textAlignment w:val="baseline"/>
    </w:pPr>
    <w:rPr>
      <w:rFonts w:ascii="Calibri" w:hAnsi="Calibri"/>
      <w:kern w:val="1"/>
      <w:lang w:eastAsia="zh-CN"/>
    </w:rPr>
  </w:style>
  <w:style w:type="paragraph" w:styleId="Cabealho">
    <w:name w:val="header"/>
    <w:basedOn w:val="Normal"/>
    <w:rsid w:val="00ED430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stilo2">
    <w:name w:val="Estilo2"/>
    <w:basedOn w:val="Normal"/>
    <w:rsid w:val="00ED4309"/>
    <w:pPr>
      <w:tabs>
        <w:tab w:val="left" w:pos="720"/>
      </w:tabs>
      <w:suppressAutoHyphens w:val="0"/>
      <w:autoSpaceDE/>
      <w:ind w:left="720" w:hanging="360"/>
      <w:textAlignment w:val="auto"/>
    </w:pPr>
    <w:rPr>
      <w:rFonts w:ascii="Times New Roman" w:hAnsi="Times New Roman" w:cs="Times New Roman"/>
      <w:b/>
      <w:caps/>
      <w:color w:val="auto"/>
      <w:sz w:val="20"/>
      <w:szCs w:val="20"/>
    </w:rPr>
  </w:style>
  <w:style w:type="paragraph" w:customStyle="1" w:styleId="CORPODOARTIGO">
    <w:name w:val="CORPO DO ARTIGO"/>
    <w:rsid w:val="00ED4309"/>
    <w:pPr>
      <w:suppressAutoHyphens/>
      <w:spacing w:line="360" w:lineRule="auto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ED4309"/>
    <w:pPr>
      <w:suppressLineNumbers/>
    </w:pPr>
  </w:style>
  <w:style w:type="paragraph" w:customStyle="1" w:styleId="Ttulodetabela">
    <w:name w:val="Título de tabela"/>
    <w:basedOn w:val="Contedodatabela"/>
    <w:rsid w:val="00ED4309"/>
    <w:pPr>
      <w:jc w:val="center"/>
    </w:pPr>
    <w:rPr>
      <w:b/>
      <w:bCs/>
    </w:rPr>
  </w:style>
  <w:style w:type="paragraph" w:styleId="Rodap">
    <w:name w:val="footer"/>
    <w:basedOn w:val="Normal"/>
    <w:uiPriority w:val="99"/>
    <w:rsid w:val="00ED4309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rsid w:val="00FF2540"/>
    <w:pPr>
      <w:ind w:left="720"/>
      <w:contextualSpacing/>
    </w:pPr>
  </w:style>
  <w:style w:type="table" w:styleId="Tabelacomgrade">
    <w:name w:val="Table Grid"/>
    <w:basedOn w:val="Tabelanormal"/>
    <w:uiPriority w:val="59"/>
    <w:rsid w:val="003C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320B4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20B44"/>
    <w:rPr>
      <w:rFonts w:ascii="Tahoma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747">
          <w:marLeft w:val="0"/>
          <w:marRight w:val="0"/>
          <w:marTop w:val="0"/>
          <w:marBottom w:val="0"/>
          <w:divBdr>
            <w:top w:val="single" w:sz="4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coemt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ope@pm.mt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9%20noov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E456-A98C-475D-A305-764AE68C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 noov</Template>
  <TotalTime>435</TotalTime>
  <Pages>1</Pages>
  <Words>3917</Words>
  <Characters>21157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PRÉ-PROJETO DE CONVÊNIO</vt:lpstr>
    </vt:vector>
  </TitlesOfParts>
  <Company>SEJUSP</Company>
  <LinksUpToDate>false</LinksUpToDate>
  <CharactersWithSpaces>25024</CharactersWithSpaces>
  <SharedDoc>false</SharedDoc>
  <HLinks>
    <vt:vector size="12" baseType="variant"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mailto:jmartins@pm.mt.gov.br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mailto:gabinete@sesp.mt.gov.br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PRÉ-PROJETO DE CONVÊNIO</dc:title>
  <dc:creator>Iza Karol gomes Luzardo Pizza</dc:creator>
  <cp:lastModifiedBy>Bathilde Jorge Moraes Abdalla</cp:lastModifiedBy>
  <cp:revision>19</cp:revision>
  <cp:lastPrinted>2017-07-24T15:01:00Z</cp:lastPrinted>
  <dcterms:created xsi:type="dcterms:W3CDTF">2015-07-25T01:32:00Z</dcterms:created>
  <dcterms:modified xsi:type="dcterms:W3CDTF">2017-08-15T20:36:00Z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SEJUSP</vt:lpwstr>
  </property>
  <property fmtid="{D5CDD505-2E9C-101B-9397-08002B2CF9AE}" pid="4" name="DocSecurity">
    <vt:r8>2.97420728659913E-302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