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sz w:val="12"/>
        </w:rPr>
      </w:pPr>
      <w:r>
        <w:rPr/>
        <w:pict>
          <v:shape style="position:absolute;margin-left:572.663086pt;margin-top:319.694366pt;width:19.850pt;height:478.25pt;mso-position-horizontal-relative:page;mso-position-vertical-relative:page;z-index:1572915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Documento assinado digitalmente por: JOILSON GONÇALO DE AMORIM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Para ValidarFormularioAssedio a(s) assinatura(s) ou baixar o original acesse https://cia.tjmt.jus.br/publico/ValidarDocumento e utilize o código CF554D31</w:t>
                  </w:r>
                </w:p>
              </w:txbxContent>
            </v:textbox>
            <w10:wrap type="none"/>
          </v:shape>
        </w:pict>
      </w:r>
    </w:p>
    <w:p>
      <w:pPr>
        <w:pStyle w:val="Heading1"/>
        <w:spacing w:before="90"/>
        <w:ind w:left="399" w:firstLine="0"/>
      </w:pPr>
      <w:r>
        <w:rPr/>
        <w:t>ESTUDO</w:t>
      </w:r>
      <w:r>
        <w:rPr>
          <w:spacing w:val="-2"/>
        </w:rPr>
        <w:t> </w:t>
      </w:r>
      <w:r>
        <w:rPr/>
        <w:t>TÉCNICO</w:t>
      </w:r>
      <w:r>
        <w:rPr>
          <w:spacing w:val="-2"/>
        </w:rPr>
        <w:t> </w:t>
      </w:r>
      <w:r>
        <w:rPr/>
        <w:t>PRELIMINAR</w:t>
      </w:r>
      <w:r>
        <w:rPr>
          <w:spacing w:val="-1"/>
        </w:rPr>
        <w:t> </w:t>
      </w:r>
      <w:r>
        <w:rPr/>
        <w:t>TERMO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REFERÊNCIA</w:t>
      </w:r>
      <w:r>
        <w:rPr>
          <w:spacing w:val="-1"/>
        </w:rPr>
        <w:t> </w:t>
      </w:r>
      <w:r>
        <w:rPr/>
        <w:t>1/2023-DE/DMP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2994" w:val="left" w:leader="none"/>
          <w:tab w:pos="2995" w:val="left" w:leader="none"/>
        </w:tabs>
        <w:spacing w:line="240" w:lineRule="auto" w:before="0" w:after="0"/>
        <w:ind w:left="2994" w:right="0" w:hanging="440"/>
        <w:jc w:val="left"/>
        <w:rPr>
          <w:b/>
          <w:sz w:val="24"/>
        </w:rPr>
      </w:pPr>
      <w:r>
        <w:rPr>
          <w:b/>
          <w:sz w:val="24"/>
        </w:rPr>
        <w:t>JUSTIFICATIVA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AQUISIÇÃO:</w:t>
      </w:r>
    </w:p>
    <w:p>
      <w:pPr>
        <w:pStyle w:val="BodyText"/>
        <w:rPr>
          <w:b/>
        </w:rPr>
      </w:pPr>
    </w:p>
    <w:p>
      <w:pPr>
        <w:pStyle w:val="Heading1"/>
        <w:numPr>
          <w:ilvl w:val="1"/>
          <w:numId w:val="2"/>
        </w:numPr>
        <w:tabs>
          <w:tab w:pos="650" w:val="left" w:leader="none"/>
        </w:tabs>
        <w:spacing w:line="274" w:lineRule="exact" w:before="0" w:after="0"/>
        <w:ind w:left="649" w:right="0" w:hanging="428"/>
        <w:jc w:val="left"/>
      </w:pPr>
      <w:r>
        <w:rPr/>
        <w:t>NECESSIDADE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SER</w:t>
      </w:r>
      <w:r>
        <w:rPr>
          <w:spacing w:val="-1"/>
        </w:rPr>
        <w:t> </w:t>
      </w:r>
      <w:r>
        <w:rPr/>
        <w:t>ATENDIDA:</w:t>
      </w:r>
    </w:p>
    <w:p>
      <w:pPr>
        <w:pStyle w:val="BodyText"/>
        <w:ind w:left="222" w:right="261" w:firstLine="1132"/>
        <w:jc w:val="both"/>
      </w:pPr>
      <w:r>
        <w:rPr/>
        <w:t>Trata-se de aquisição de materiais de consumo para atender com satisfação e</w:t>
      </w:r>
      <w:r>
        <w:rPr>
          <w:spacing w:val="1"/>
        </w:rPr>
        <w:t> </w:t>
      </w:r>
      <w:r>
        <w:rPr/>
        <w:t>qualidade as necessidades do Tribunal de Justiça do Estado de Mato Grosso, Comarcas e</w:t>
      </w:r>
      <w:r>
        <w:rPr>
          <w:spacing w:val="1"/>
        </w:rPr>
        <w:t> </w:t>
      </w:r>
      <w:r>
        <w:rPr/>
        <w:t>Juizados,</w:t>
      </w:r>
      <w:r>
        <w:rPr>
          <w:spacing w:val="-1"/>
        </w:rPr>
        <w:t> </w:t>
      </w:r>
      <w:r>
        <w:rPr/>
        <w:t>listados</w:t>
      </w:r>
      <w:r>
        <w:rPr>
          <w:spacing w:val="1"/>
        </w:rPr>
        <w:t> </w:t>
      </w:r>
      <w:r>
        <w:rPr/>
        <w:t>abaixo.</w:t>
      </w:r>
    </w:p>
    <w:p>
      <w:pPr>
        <w:pStyle w:val="BodyText"/>
        <w:ind w:left="222" w:right="262" w:firstLine="1132"/>
        <w:jc w:val="both"/>
      </w:pPr>
      <w:r>
        <w:rPr/>
        <w:t>Planeja atender as necessidades imediatas e futuras, por meio do Sistema de</w:t>
      </w:r>
      <w:r>
        <w:rPr>
          <w:spacing w:val="1"/>
        </w:rPr>
        <w:t> </w:t>
      </w:r>
      <w:r>
        <w:rPr/>
        <w:t>Registro de Preços</w:t>
      </w:r>
      <w:r>
        <w:rPr>
          <w:i/>
        </w:rPr>
        <w:t>, </w:t>
      </w:r>
      <w:r>
        <w:rPr/>
        <w:t>objetivando garantir a qualidade e quantidade</w:t>
      </w:r>
      <w:r>
        <w:rPr>
          <w:i/>
        </w:rPr>
        <w:t>, </w:t>
      </w:r>
      <w:r>
        <w:rPr/>
        <w:t>suficiente para abastecer</w:t>
      </w:r>
      <w:r>
        <w:rPr>
          <w:spacing w:val="1"/>
        </w:rPr>
        <w:t> </w:t>
      </w:r>
      <w:r>
        <w:rPr/>
        <w:t>as unidades de 1ª e 2ª Instâncias, preços vantajosos mantidos durante a vigência da Ata de</w:t>
      </w:r>
      <w:r>
        <w:rPr>
          <w:spacing w:val="1"/>
        </w:rPr>
        <w:t> </w:t>
      </w:r>
      <w:r>
        <w:rPr/>
        <w:t>Registro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Preço.</w:t>
      </w:r>
    </w:p>
    <w:p>
      <w:pPr>
        <w:pStyle w:val="BodyText"/>
        <w:spacing w:before="3"/>
      </w:pPr>
    </w:p>
    <w:p>
      <w:pPr>
        <w:pStyle w:val="Heading1"/>
        <w:spacing w:after="4"/>
        <w:ind w:left="1354" w:firstLine="0"/>
      </w:pPr>
      <w:r>
        <w:rPr/>
        <w:t>PARTES</w:t>
      </w:r>
      <w:r>
        <w:rPr>
          <w:spacing w:val="-3"/>
        </w:rPr>
        <w:t> </w:t>
      </w:r>
      <w:r>
        <w:rPr/>
        <w:t>INTERESSADAS/PÚBLICO</w:t>
      </w:r>
      <w:r>
        <w:rPr>
          <w:spacing w:val="-3"/>
        </w:rPr>
        <w:t> </w:t>
      </w:r>
      <w:r>
        <w:rPr/>
        <w:t>ALVO:</w:t>
      </w:r>
    </w:p>
    <w:tbl>
      <w:tblPr>
        <w:tblW w:w="0" w:type="auto"/>
        <w:jc w:val="left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2"/>
        <w:gridCol w:w="4530"/>
      </w:tblGrid>
      <w:tr>
        <w:trPr>
          <w:trHeight w:val="275" w:hRule="atLeast"/>
        </w:trPr>
        <w:tc>
          <w:tcPr>
            <w:tcW w:w="4532" w:type="dxa"/>
          </w:tcPr>
          <w:p>
            <w:pPr>
              <w:pStyle w:val="TableParagraph"/>
              <w:spacing w:line="256" w:lineRule="exact"/>
              <w:ind w:left="1041"/>
              <w:rPr>
                <w:sz w:val="24"/>
              </w:rPr>
            </w:pPr>
            <w:r>
              <w:rPr>
                <w:sz w:val="24"/>
              </w:rPr>
              <w:t>ÁREA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REQUISITANTE</w:t>
            </w:r>
          </w:p>
        </w:tc>
        <w:tc>
          <w:tcPr>
            <w:tcW w:w="4530" w:type="dxa"/>
          </w:tcPr>
          <w:p>
            <w:pPr>
              <w:pStyle w:val="TableParagraph"/>
              <w:spacing w:line="256" w:lineRule="exact"/>
              <w:ind w:left="1413"/>
              <w:rPr>
                <w:sz w:val="24"/>
              </w:rPr>
            </w:pPr>
            <w:r>
              <w:rPr>
                <w:sz w:val="24"/>
              </w:rPr>
              <w:t>RESPONSÁVEL</w:t>
            </w:r>
          </w:p>
        </w:tc>
      </w:tr>
      <w:tr>
        <w:trPr>
          <w:trHeight w:val="551" w:hRule="atLeast"/>
        </w:trPr>
        <w:tc>
          <w:tcPr>
            <w:tcW w:w="4532" w:type="dxa"/>
          </w:tcPr>
          <w:p>
            <w:pPr>
              <w:pStyle w:val="TableParagraph"/>
              <w:tabs>
                <w:tab w:pos="2281" w:val="left" w:leader="none"/>
                <w:tab w:pos="2818" w:val="left" w:leader="none"/>
                <w:tab w:pos="4270" w:val="left" w:leader="none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DEPARTAMENTO</w:t>
              <w:tab/>
              <w:t>DE</w:t>
              <w:tab/>
              <w:t>MATERIAL</w:t>
              <w:tab/>
              <w:t>E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PATRIMÔNIO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DIVISÃO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ESTOQUE</w:t>
            </w:r>
          </w:p>
        </w:tc>
        <w:tc>
          <w:tcPr>
            <w:tcW w:w="4530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WERMISON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FERREIRA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CÉSAR</w:t>
            </w:r>
          </w:p>
        </w:tc>
      </w:tr>
    </w:tbl>
    <w:p>
      <w:pPr>
        <w:pStyle w:val="ListParagraph"/>
        <w:numPr>
          <w:ilvl w:val="1"/>
          <w:numId w:val="2"/>
        </w:numPr>
        <w:tabs>
          <w:tab w:pos="650" w:val="left" w:leader="none"/>
        </w:tabs>
        <w:spacing w:line="240" w:lineRule="auto" w:before="0" w:after="0"/>
        <w:ind w:left="222" w:right="265" w:firstLine="52"/>
        <w:jc w:val="both"/>
        <w:rPr>
          <w:b/>
          <w:sz w:val="24"/>
        </w:rPr>
      </w:pPr>
      <w:r>
        <w:rPr>
          <w:b/>
          <w:sz w:val="24"/>
        </w:rPr>
        <w:t>ALINHAMENTO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ENTRE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NECESSIDADE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CONTRATAÇÃO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PLANEJAMENTO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ESTRATÉGICO DO PJMT:</w:t>
      </w:r>
    </w:p>
    <w:p>
      <w:pPr>
        <w:pStyle w:val="BodyText"/>
        <w:ind w:left="274" w:right="264" w:firstLine="1079"/>
        <w:jc w:val="both"/>
      </w:pPr>
      <w:r>
        <w:rPr/>
        <w:t>Consoante os macrodesafios descritos no Plano de Gestão 2021/2026 do Poder</w:t>
      </w:r>
      <w:r>
        <w:rPr>
          <w:spacing w:val="1"/>
        </w:rPr>
        <w:t> </w:t>
      </w:r>
      <w:r>
        <w:rPr/>
        <w:t>Judiciário do Estado de Mato Grosso o alinhamento entre a necessidade da contratação e o</w:t>
      </w:r>
      <w:r>
        <w:rPr>
          <w:spacing w:val="1"/>
        </w:rPr>
        <w:t> </w:t>
      </w:r>
      <w:r>
        <w:rPr/>
        <w:t>planejamento</w:t>
      </w:r>
      <w:r>
        <w:rPr>
          <w:spacing w:val="1"/>
        </w:rPr>
        <w:t> </w:t>
      </w:r>
      <w:r>
        <w:rPr/>
        <w:t>estratégico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dará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meio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promoção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sustentabilidade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aperfeiçoamento</w:t>
      </w:r>
      <w:r>
        <w:rPr>
          <w:spacing w:val="-1"/>
        </w:rPr>
        <w:t> </w:t>
      </w:r>
      <w:r>
        <w:rPr/>
        <w:t>da</w:t>
      </w:r>
      <w:r>
        <w:rPr>
          <w:spacing w:val="1"/>
        </w:rPr>
        <w:t> </w:t>
      </w:r>
      <w:r>
        <w:rPr/>
        <w:t>gestão administrativa.</w:t>
      </w:r>
    </w:p>
    <w:p>
      <w:pPr>
        <w:pStyle w:val="BodyText"/>
        <w:spacing w:before="8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649" w:val="left" w:leader="none"/>
          <w:tab w:pos="650" w:val="left" w:leader="none"/>
        </w:tabs>
        <w:spacing w:line="274" w:lineRule="exact" w:before="1" w:after="0"/>
        <w:ind w:left="649" w:right="0" w:hanging="440"/>
        <w:jc w:val="left"/>
      </w:pPr>
      <w:r>
        <w:rPr/>
        <w:t>REQUISITOS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SOLUÇÃO</w:t>
      </w:r>
    </w:p>
    <w:p>
      <w:pPr>
        <w:pStyle w:val="BodyText"/>
        <w:ind w:left="222" w:right="266" w:firstLine="1132"/>
        <w:jc w:val="both"/>
      </w:pPr>
      <w:r>
        <w:rPr/>
        <w:t>Futura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eventual</w:t>
      </w:r>
      <w:r>
        <w:rPr>
          <w:spacing w:val="1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aquisição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materiais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consumo</w:t>
      </w:r>
      <w:r>
        <w:rPr>
          <w:spacing w:val="-1"/>
        </w:rPr>
        <w:t> </w:t>
      </w:r>
      <w:r>
        <w:rPr/>
        <w:t>para</w:t>
      </w:r>
      <w:r>
        <w:rPr>
          <w:spacing w:val="1"/>
        </w:rPr>
        <w:t> </w:t>
      </w:r>
      <w:r>
        <w:rPr/>
        <w:t>atender</w:t>
      </w:r>
      <w:r>
        <w:rPr>
          <w:spacing w:val="-2"/>
        </w:rPr>
        <w:t> </w:t>
      </w:r>
      <w:r>
        <w:rPr/>
        <w:t>todas as unidades</w:t>
      </w:r>
      <w:r>
        <w:rPr>
          <w:spacing w:val="-1"/>
        </w:rPr>
        <w:t> </w:t>
      </w:r>
      <w:r>
        <w:rPr/>
        <w:t>do Poder Judiciário do Estado</w:t>
      </w:r>
      <w:r>
        <w:rPr>
          <w:spacing w:val="-1"/>
        </w:rPr>
        <w:t> </w:t>
      </w:r>
      <w:r>
        <w:rPr/>
        <w:t>do Mato</w:t>
      </w:r>
      <w:r>
        <w:rPr>
          <w:spacing w:val="-1"/>
        </w:rPr>
        <w:t> </w:t>
      </w:r>
      <w:r>
        <w:rPr/>
        <w:t>Grosso.</w:t>
      </w:r>
    </w:p>
    <w:p>
      <w:pPr>
        <w:pStyle w:val="BodyText"/>
        <w:ind w:left="222" w:right="262"/>
        <w:jc w:val="both"/>
      </w:pPr>
      <w:r>
        <w:rPr/>
        <w:t>Faz-se necessário tal contração, por meio de Sistema de Registro de Preços, para aquisição</w:t>
      </w:r>
      <w:r>
        <w:rPr>
          <w:spacing w:val="1"/>
        </w:rPr>
        <w:t> </w:t>
      </w:r>
      <w:r>
        <w:rPr/>
        <w:t>de produtos de acordo com a demanda. Solução que o Poder Judiciário do Estado de Mato</w:t>
      </w:r>
      <w:r>
        <w:rPr>
          <w:spacing w:val="1"/>
        </w:rPr>
        <w:t> </w:t>
      </w:r>
      <w:r>
        <w:rPr/>
        <w:t>Grosso sempre adotou</w:t>
      </w:r>
      <w:r>
        <w:rPr>
          <w:spacing w:val="1"/>
        </w:rPr>
        <w:t> </w:t>
      </w:r>
      <w:r>
        <w:rPr/>
        <w:t>e possui como beneficio possibilitar a reposição do estoque,</w:t>
      </w:r>
      <w:r>
        <w:rPr>
          <w:spacing w:val="60"/>
        </w:rPr>
        <w:t> </w:t>
      </w:r>
      <w:r>
        <w:rPr/>
        <w:t>de</w:t>
      </w:r>
      <w:r>
        <w:rPr>
          <w:spacing w:val="1"/>
        </w:rPr>
        <w:t> </w:t>
      </w:r>
      <w:r>
        <w:rPr/>
        <w:t>acordo com a necessidade, com vistas ao atendimento das demandas rotineiras das unidades</w:t>
      </w:r>
      <w:r>
        <w:rPr>
          <w:spacing w:val="1"/>
        </w:rPr>
        <w:t> </w:t>
      </w:r>
      <w:r>
        <w:rPr/>
        <w:t>solicitantes,</w:t>
      </w:r>
      <w:r>
        <w:rPr>
          <w:spacing w:val="-1"/>
        </w:rPr>
        <w:t> </w:t>
      </w:r>
      <w:r>
        <w:rPr/>
        <w:t>as quais são</w:t>
      </w:r>
      <w:r>
        <w:rPr>
          <w:spacing w:val="2"/>
        </w:rPr>
        <w:t> </w:t>
      </w:r>
      <w:r>
        <w:rPr/>
        <w:t>suscetíveis à oscilações.</w:t>
      </w:r>
    </w:p>
    <w:p>
      <w:pPr>
        <w:pStyle w:val="BodyText"/>
        <w:spacing w:before="2"/>
      </w:pPr>
    </w:p>
    <w:p>
      <w:pPr>
        <w:pStyle w:val="Heading1"/>
        <w:numPr>
          <w:ilvl w:val="1"/>
          <w:numId w:val="1"/>
        </w:numPr>
        <w:tabs>
          <w:tab w:pos="650" w:val="left" w:leader="none"/>
        </w:tabs>
        <w:spacing w:line="274" w:lineRule="exact" w:before="0" w:after="0"/>
        <w:ind w:left="649" w:right="0" w:hanging="428"/>
        <w:jc w:val="left"/>
      </w:pPr>
      <w:r>
        <w:rPr/>
        <w:t>MODELO</w:t>
      </w:r>
      <w:r>
        <w:rPr>
          <w:spacing w:val="-2"/>
        </w:rPr>
        <w:t> </w:t>
      </w:r>
      <w:r>
        <w:rPr/>
        <w:t>VIGENTE/HISTÓRICO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AQUISIÇÃO</w:t>
      </w:r>
    </w:p>
    <w:p>
      <w:pPr>
        <w:pStyle w:val="BodyText"/>
        <w:ind w:left="222" w:right="261" w:firstLine="1132"/>
        <w:jc w:val="both"/>
      </w:pPr>
      <w:r>
        <w:rPr/>
        <w:t>Os itens apresentados atende à demanda existente, já que a experiência adquirida</w:t>
      </w:r>
      <w:r>
        <w:rPr>
          <w:spacing w:val="-57"/>
        </w:rPr>
        <w:t> </w:t>
      </w:r>
      <w:r>
        <w:rPr/>
        <w:t>ao longo da execução das inúmeras ARPs anteriores, dão conta   que o registro de preços</w:t>
      </w:r>
      <w:r>
        <w:rPr>
          <w:spacing w:val="1"/>
        </w:rPr>
        <w:t> </w:t>
      </w:r>
      <w:r>
        <w:rPr/>
        <w:t>para contratação de empresa para aquisição de materiais de consumo é a melhor opção</w:t>
      </w:r>
      <w:r>
        <w:rPr>
          <w:spacing w:val="1"/>
        </w:rPr>
        <w:t> </w:t>
      </w:r>
      <w:r>
        <w:rPr/>
        <w:t>levando-se em conta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experiência do setor.</w:t>
      </w:r>
    </w:p>
    <w:p>
      <w:pPr>
        <w:pStyle w:val="BodyText"/>
        <w:spacing w:before="3"/>
      </w:pPr>
    </w:p>
    <w:p>
      <w:pPr>
        <w:pStyle w:val="Heading1"/>
        <w:numPr>
          <w:ilvl w:val="1"/>
          <w:numId w:val="1"/>
        </w:numPr>
        <w:tabs>
          <w:tab w:pos="650" w:val="left" w:leader="none"/>
        </w:tabs>
        <w:spacing w:line="240" w:lineRule="auto" w:before="0" w:after="4"/>
        <w:ind w:left="649" w:right="0" w:hanging="428"/>
        <w:jc w:val="left"/>
      </w:pPr>
      <w:r>
        <w:rPr/>
        <w:t>CUSTO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BENEFÍCIO</w:t>
      </w:r>
    </w:p>
    <w:tbl>
      <w:tblPr>
        <w:tblW w:w="0" w:type="auto"/>
        <w:jc w:val="left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2"/>
        <w:gridCol w:w="1824"/>
        <w:gridCol w:w="2268"/>
        <w:gridCol w:w="2287"/>
      </w:tblGrid>
      <w:tr>
        <w:trPr>
          <w:trHeight w:val="551" w:hRule="atLeast"/>
        </w:trPr>
        <w:tc>
          <w:tcPr>
            <w:tcW w:w="2552" w:type="dxa"/>
          </w:tcPr>
          <w:p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Opções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identificadas</w:t>
            </w:r>
          </w:p>
        </w:tc>
        <w:tc>
          <w:tcPr>
            <w:tcW w:w="1824" w:type="dxa"/>
          </w:tcPr>
          <w:p>
            <w:pPr>
              <w:pStyle w:val="TableParagraph"/>
              <w:spacing w:line="276" w:lineRule="exact"/>
              <w:ind w:left="611" w:right="209" w:hanging="380"/>
              <w:rPr>
                <w:b/>
                <w:sz w:val="24"/>
              </w:rPr>
            </w:pPr>
            <w:r>
              <w:rPr>
                <w:b/>
                <w:sz w:val="24"/>
              </w:rPr>
              <w:t>Benefícios da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opção</w:t>
            </w:r>
          </w:p>
        </w:tc>
        <w:tc>
          <w:tcPr>
            <w:tcW w:w="2268" w:type="dxa"/>
          </w:tcPr>
          <w:p>
            <w:pPr>
              <w:pStyle w:val="TableParagraph"/>
              <w:spacing w:line="276" w:lineRule="exact"/>
              <w:ind w:left="832" w:right="249" w:hanging="557"/>
              <w:rPr>
                <w:b/>
                <w:sz w:val="24"/>
              </w:rPr>
            </w:pPr>
            <w:r>
              <w:rPr>
                <w:b/>
                <w:sz w:val="24"/>
              </w:rPr>
              <w:t>Desvantagens da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opção</w:t>
            </w:r>
          </w:p>
        </w:tc>
        <w:tc>
          <w:tcPr>
            <w:tcW w:w="2287" w:type="dxa"/>
          </w:tcPr>
          <w:p>
            <w:pPr>
              <w:pStyle w:val="TableParagraph"/>
              <w:spacing w:line="276" w:lineRule="exact"/>
              <w:ind w:left="607" w:right="133" w:hanging="450"/>
              <w:rPr>
                <w:b/>
                <w:sz w:val="24"/>
              </w:rPr>
            </w:pPr>
            <w:r>
              <w:rPr>
                <w:b/>
                <w:sz w:val="24"/>
              </w:rPr>
              <w:t>Custo ESTIMADO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solução</w:t>
            </w:r>
          </w:p>
        </w:tc>
      </w:tr>
      <w:tr>
        <w:trPr>
          <w:trHeight w:val="1381" w:hRule="atLeast"/>
        </w:trPr>
        <w:tc>
          <w:tcPr>
            <w:tcW w:w="2552" w:type="dxa"/>
          </w:tcPr>
          <w:p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(colher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sobremesa,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copo de cristal, copo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vidro      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para      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servir</w:t>
            </w:r>
          </w:p>
          <w:p>
            <w:pPr>
              <w:pStyle w:val="TableParagraph"/>
              <w:spacing w:line="276" w:lineRule="exac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guaraná, faca de mesa,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garfo</w:t>
            </w:r>
            <w:r>
              <w:rPr>
                <w:spacing w:val="76"/>
                <w:sz w:val="24"/>
              </w:rPr>
              <w:t> </w:t>
            </w:r>
            <w:r>
              <w:rPr>
                <w:sz w:val="24"/>
              </w:rPr>
              <w:t>sobremesa,</w:t>
            </w:r>
            <w:r>
              <w:rPr>
                <w:spacing w:val="74"/>
                <w:sz w:val="24"/>
              </w:rPr>
              <w:t> </w:t>
            </w:r>
            <w:r>
              <w:rPr>
                <w:sz w:val="24"/>
              </w:rPr>
              <w:t>Jarra</w:t>
            </w:r>
          </w:p>
        </w:tc>
        <w:tc>
          <w:tcPr>
            <w:tcW w:w="1824" w:type="dxa"/>
          </w:tcPr>
          <w:p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Economicidade</w:t>
            </w:r>
          </w:p>
        </w:tc>
        <w:tc>
          <w:tcPr>
            <w:tcW w:w="2268" w:type="dxa"/>
          </w:tcPr>
          <w:p>
            <w:pPr>
              <w:pStyle w:val="TableParagraph"/>
              <w:spacing w:line="270" w:lineRule="exact"/>
              <w:ind w:left="768" w:right="763"/>
              <w:jc w:val="center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há</w:t>
            </w:r>
          </w:p>
        </w:tc>
        <w:tc>
          <w:tcPr>
            <w:tcW w:w="2287" w:type="dxa"/>
          </w:tcPr>
          <w:p>
            <w:pPr>
              <w:pStyle w:val="TableParagraph"/>
              <w:spacing w:line="275" w:lineRule="exact"/>
              <w:ind w:left="557"/>
              <w:rPr>
                <w:b/>
                <w:sz w:val="22"/>
              </w:rPr>
            </w:pPr>
            <w:r>
              <w:rPr>
                <w:b/>
                <w:sz w:val="24"/>
              </w:rPr>
              <w:t>R$</w:t>
            </w:r>
            <w:r>
              <w:rPr>
                <w:b/>
                <w:sz w:val="22"/>
              </w:rPr>
              <w:t>57.121,33</w:t>
            </w:r>
          </w:p>
        </w:tc>
      </w:tr>
    </w:tbl>
    <w:p>
      <w:pPr>
        <w:spacing w:after="0" w:line="275" w:lineRule="exact"/>
        <w:rPr>
          <w:sz w:val="22"/>
        </w:rPr>
        <w:sectPr>
          <w:headerReference w:type="default" r:id="rId5"/>
          <w:type w:val="continuous"/>
          <w:pgSz w:w="11910" w:h="16840"/>
          <w:pgMar w:header="713" w:top="2100" w:bottom="280" w:left="1480" w:right="1020"/>
          <w:pgNumType w:start="1"/>
        </w:sectPr>
      </w:pPr>
    </w:p>
    <w:p>
      <w:pPr>
        <w:pStyle w:val="BodyText"/>
        <w:spacing w:before="5"/>
        <w:rPr>
          <w:b/>
          <w:sz w:val="20"/>
        </w:rPr>
      </w:pPr>
      <w:r>
        <w:rPr/>
        <w:pict>
          <v:shape style="position:absolute;margin-left:572.663086pt;margin-top:319.694366pt;width:19.850pt;height:478.25pt;mso-position-horizontal-relative:page;mso-position-vertical-relative:page;z-index:1572966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Documento assinado digitalmente por: JOILSON GONÇALO DE AMORIM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Para ValidarFormularioAssedio a(s) assinatura(s) ou baixar o original acesse https://cia.tjmt.jus.br/publico/ValidarDocumento e utilize o código CF554D31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2"/>
        <w:gridCol w:w="1824"/>
        <w:gridCol w:w="2268"/>
        <w:gridCol w:w="2287"/>
      </w:tblGrid>
      <w:tr>
        <w:trPr>
          <w:trHeight w:val="1931" w:hRule="atLeast"/>
        </w:trPr>
        <w:tc>
          <w:tcPr>
            <w:tcW w:w="2552" w:type="dxa"/>
          </w:tcPr>
          <w:p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de vidro, jarra de inox,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pasta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elástico,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pincel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marcador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quadro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branco,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prato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raso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vidro,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prato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sobremesa,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quadro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branco)</w:t>
            </w:r>
          </w:p>
        </w:tc>
        <w:tc>
          <w:tcPr>
            <w:tcW w:w="182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87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tabs>
          <w:tab w:pos="649" w:val="left" w:leader="none"/>
          <w:tab w:pos="650" w:val="left" w:leader="none"/>
        </w:tabs>
        <w:spacing w:line="270" w:lineRule="exact" w:before="0" w:after="0"/>
        <w:ind w:left="649" w:right="0" w:hanging="440"/>
        <w:jc w:val="left"/>
        <w:rPr>
          <w:b/>
          <w:sz w:val="24"/>
        </w:rPr>
      </w:pPr>
      <w:r>
        <w:rPr>
          <w:b/>
          <w:sz w:val="24"/>
        </w:rPr>
        <w:t>INDICAÇÃO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SOLUÇÃO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MAIS ADEQUADA</w:t>
      </w:r>
    </w:p>
    <w:p>
      <w:pPr>
        <w:pStyle w:val="BodyText"/>
        <w:ind w:left="222" w:right="263" w:firstLine="1418"/>
        <w:jc w:val="both"/>
      </w:pPr>
      <w:r>
        <w:rPr/>
        <w:t>Por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aquisição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materiais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necessidade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contratações</w:t>
      </w:r>
      <w:r>
        <w:rPr>
          <w:spacing w:val="-57"/>
        </w:rPr>
        <w:t> </w:t>
      </w:r>
      <w:r>
        <w:rPr/>
        <w:t>frequentes, possibilidade de previsão de entregas parceladas de acordo com as demandas</w:t>
      </w:r>
      <w:r>
        <w:rPr>
          <w:spacing w:val="1"/>
        </w:rPr>
        <w:t> </w:t>
      </w:r>
      <w:r>
        <w:rPr/>
        <w:t>surgidas no âmbito do Poder Judiciário do Estado de Mato Grosso, pela natureza de cada</w:t>
      </w:r>
      <w:r>
        <w:rPr>
          <w:spacing w:val="1"/>
        </w:rPr>
        <w:t> </w:t>
      </w:r>
      <w:r>
        <w:rPr/>
        <w:t>objeto,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possível</w:t>
      </w:r>
      <w:r>
        <w:rPr>
          <w:spacing w:val="1"/>
        </w:rPr>
        <w:t> </w:t>
      </w:r>
      <w:r>
        <w:rPr/>
        <w:t>definir</w:t>
      </w:r>
      <w:r>
        <w:rPr>
          <w:spacing w:val="1"/>
        </w:rPr>
        <w:t> </w:t>
      </w:r>
      <w:r>
        <w:rPr/>
        <w:t>exatamente</w:t>
      </w:r>
      <w:r>
        <w:rPr>
          <w:spacing w:val="1"/>
        </w:rPr>
        <w:t> </w:t>
      </w:r>
      <w:r>
        <w:rPr/>
        <w:t>seu</w:t>
      </w:r>
      <w:r>
        <w:rPr>
          <w:spacing w:val="1"/>
        </w:rPr>
        <w:t> </w:t>
      </w:r>
      <w:r>
        <w:rPr/>
        <w:t>quantitativo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atendimento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demandas</w:t>
      </w:r>
      <w:r>
        <w:rPr>
          <w:spacing w:val="1"/>
        </w:rPr>
        <w:t> </w:t>
      </w:r>
      <w:r>
        <w:rPr/>
        <w:t>rotineiras das Unidades, as quais são suscetíveis a oscilações. Observa-se que o uso do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Preços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SRP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essas</w:t>
      </w:r>
      <w:r>
        <w:rPr>
          <w:spacing w:val="1"/>
        </w:rPr>
        <w:t> </w:t>
      </w:r>
      <w:r>
        <w:rPr/>
        <w:t>compras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utilizado</w:t>
      </w:r>
      <w:r>
        <w:rPr>
          <w:spacing w:val="60"/>
        </w:rPr>
        <w:t> </w:t>
      </w:r>
      <w:r>
        <w:rPr/>
        <w:t>pela</w:t>
      </w:r>
      <w:r>
        <w:rPr>
          <w:spacing w:val="1"/>
        </w:rPr>
        <w:t> </w:t>
      </w:r>
      <w:r>
        <w:rPr/>
        <w:t>Administração</w:t>
      </w:r>
      <w:r>
        <w:rPr>
          <w:spacing w:val="-1"/>
        </w:rPr>
        <w:t> </w:t>
      </w:r>
      <w:r>
        <w:rPr/>
        <w:t>Pública.</w:t>
      </w:r>
    </w:p>
    <w:p>
      <w:pPr>
        <w:spacing w:before="5"/>
        <w:ind w:left="222" w:right="0" w:firstLine="0"/>
        <w:jc w:val="left"/>
        <w:rPr>
          <w:rFonts w:ascii="Arial MT"/>
          <w:sz w:val="18"/>
        </w:rPr>
      </w:pPr>
      <w:r>
        <w:rPr>
          <w:rFonts w:ascii="Arial MT"/>
          <w:w w:val="100"/>
          <w:sz w:val="18"/>
        </w:rPr>
        <w:t>.</w:t>
      </w:r>
    </w:p>
    <w:p>
      <w:pPr>
        <w:pStyle w:val="BodyText"/>
        <w:ind w:left="222" w:right="267" w:firstLine="1415"/>
        <w:jc w:val="both"/>
      </w:pPr>
      <w:r>
        <w:rPr/>
        <w:t>Referido SRP se mostra vantajoso por se tratar de cadastro de produtos e</w:t>
      </w:r>
      <w:r>
        <w:rPr>
          <w:spacing w:val="1"/>
        </w:rPr>
        <w:t> </w:t>
      </w:r>
      <w:r>
        <w:rPr/>
        <w:t>fornecedores, selecionados mediante prévio processo de licitação, para eventual e futura</w:t>
      </w:r>
      <w:r>
        <w:rPr>
          <w:spacing w:val="1"/>
        </w:rPr>
        <w:t> </w:t>
      </w:r>
      <w:r>
        <w:rPr/>
        <w:t>contratação de bens e serviços por parte da Administração, onde esses fornecedores se</w:t>
      </w:r>
      <w:r>
        <w:rPr>
          <w:spacing w:val="1"/>
        </w:rPr>
        <w:t> </w:t>
      </w:r>
      <w:r>
        <w:rPr/>
        <w:t>comprometem a manter, durante o prazo de validade do registro, o preço registrado e a</w:t>
      </w:r>
      <w:r>
        <w:rPr>
          <w:spacing w:val="1"/>
        </w:rPr>
        <w:t> </w:t>
      </w:r>
      <w:r>
        <w:rPr/>
        <w:t>disponibilidade</w:t>
      </w:r>
      <w:r>
        <w:rPr>
          <w:spacing w:val="-2"/>
        </w:rPr>
        <w:t> </w:t>
      </w:r>
      <w:r>
        <w:rPr/>
        <w:t>do produto, nos quantitativos máximos licitados.</w:t>
      </w:r>
    </w:p>
    <w:p>
      <w:pPr>
        <w:pStyle w:val="BodyText"/>
        <w:ind w:left="222" w:right="262"/>
        <w:jc w:val="both"/>
      </w:pPr>
      <w:r>
        <w:rPr/>
        <w:t>Além disso, a Administração Pública não será obrigada adquirir os bens registrados, ou seja,</w:t>
      </w:r>
      <w:r>
        <w:rPr>
          <w:spacing w:val="-57"/>
        </w:rPr>
        <w:t> </w:t>
      </w:r>
      <w:r>
        <w:rPr/>
        <w:t>as compras somente ocorrerão se houver interesse do TJMT, mediante o surgimento das</w:t>
      </w:r>
      <w:r>
        <w:rPr>
          <w:spacing w:val="1"/>
        </w:rPr>
        <w:t> </w:t>
      </w:r>
      <w:r>
        <w:rPr/>
        <w:t>demandas.</w:t>
      </w:r>
    </w:p>
    <w:p>
      <w:pPr>
        <w:pStyle w:val="BodyText"/>
        <w:ind w:left="222" w:right="265" w:firstLine="1418"/>
        <w:jc w:val="both"/>
      </w:pPr>
      <w:r>
        <w:rPr/>
        <w:t>Assim sendo, entende-se que por se tratar de aquisição comum a solução que</w:t>
      </w:r>
      <w:r>
        <w:rPr>
          <w:spacing w:val="1"/>
        </w:rPr>
        <w:t> </w:t>
      </w:r>
      <w:r>
        <w:rPr/>
        <w:t>melhor</w:t>
      </w:r>
      <w:r>
        <w:rPr>
          <w:spacing w:val="1"/>
        </w:rPr>
        <w:t> </w:t>
      </w:r>
      <w:r>
        <w:rPr/>
        <w:t>atende</w:t>
      </w:r>
      <w:r>
        <w:rPr>
          <w:spacing w:val="1"/>
        </w:rPr>
        <w:t> </w:t>
      </w:r>
      <w:r>
        <w:rPr/>
        <w:t>aos</w:t>
      </w:r>
      <w:r>
        <w:rPr>
          <w:spacing w:val="1"/>
        </w:rPr>
        <w:t> </w:t>
      </w:r>
      <w:r>
        <w:rPr/>
        <w:t>interesses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necessidades</w:t>
      </w:r>
      <w:r>
        <w:rPr>
          <w:spacing w:val="1"/>
        </w:rPr>
        <w:t> </w:t>
      </w:r>
      <w:r>
        <w:rPr/>
        <w:t>deste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Judiciário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realização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procedimento</w:t>
      </w:r>
      <w:r>
        <w:rPr>
          <w:spacing w:val="1"/>
        </w:rPr>
        <w:t> </w:t>
      </w:r>
      <w:r>
        <w:rPr/>
        <w:t>licitatório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preços,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modalidade</w:t>
      </w:r>
      <w:r>
        <w:rPr>
          <w:spacing w:val="1"/>
        </w:rPr>
        <w:t> </w:t>
      </w:r>
      <w:r>
        <w:rPr/>
        <w:t>PREGÃO,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ELETRÔNICA,</w:t>
      </w:r>
      <w:r>
        <w:rPr>
          <w:spacing w:val="-1"/>
        </w:rPr>
        <w:t> </w:t>
      </w:r>
      <w:r>
        <w:rPr/>
        <w:t>com critério de julgamento</w:t>
      </w:r>
      <w:r>
        <w:rPr>
          <w:spacing w:val="1"/>
        </w:rPr>
        <w:t> </w:t>
      </w:r>
      <w:r>
        <w:rPr/>
        <w:t>menor preço.</w:t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649" w:val="left" w:leader="none"/>
          <w:tab w:pos="650" w:val="left" w:leader="none"/>
        </w:tabs>
        <w:spacing w:line="240" w:lineRule="auto" w:before="0" w:after="4"/>
        <w:ind w:left="649" w:right="0" w:hanging="440"/>
        <w:jc w:val="left"/>
      </w:pPr>
      <w:r>
        <w:rPr/>
        <w:t>QUANTIFICAÇÃO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PRODUTO</w:t>
      </w:r>
      <w:r>
        <w:rPr>
          <w:spacing w:val="-1"/>
        </w:rPr>
        <w:t> </w:t>
      </w:r>
      <w:r>
        <w:rPr/>
        <w:t>OU</w:t>
      </w:r>
      <w:r>
        <w:rPr>
          <w:spacing w:val="-2"/>
        </w:rPr>
        <w:t> </w:t>
      </w:r>
      <w:r>
        <w:rPr/>
        <w:t>SERVIÇO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4"/>
        <w:gridCol w:w="7948"/>
      </w:tblGrid>
      <w:tr>
        <w:trPr>
          <w:trHeight w:val="553" w:hRule="atLeast"/>
        </w:trPr>
        <w:tc>
          <w:tcPr>
            <w:tcW w:w="9182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AQUISIÇÃO</w:t>
            </w:r>
            <w:r>
              <w:rPr>
                <w:b/>
                <w:spacing w:val="54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54"/>
                <w:sz w:val="24"/>
              </w:rPr>
              <w:t> </w:t>
            </w:r>
            <w:r>
              <w:rPr>
                <w:b/>
                <w:sz w:val="24"/>
              </w:rPr>
              <w:t>MATERIAIS</w:t>
            </w:r>
            <w:r>
              <w:rPr>
                <w:b/>
                <w:spacing w:val="54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54"/>
                <w:sz w:val="24"/>
              </w:rPr>
              <w:t> </w:t>
            </w:r>
            <w:r>
              <w:rPr>
                <w:b/>
                <w:sz w:val="24"/>
              </w:rPr>
              <w:t>CONSUMO</w:t>
            </w:r>
            <w:r>
              <w:rPr>
                <w:b/>
                <w:spacing w:val="54"/>
                <w:sz w:val="24"/>
              </w:rPr>
              <w:t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53"/>
                <w:sz w:val="24"/>
              </w:rPr>
              <w:t> </w:t>
            </w:r>
            <w:r>
              <w:rPr>
                <w:b/>
                <w:sz w:val="24"/>
              </w:rPr>
              <w:t>ATENDER</w:t>
            </w:r>
            <w:r>
              <w:rPr>
                <w:b/>
                <w:spacing w:val="53"/>
                <w:sz w:val="24"/>
              </w:rPr>
              <w:t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54"/>
                <w:sz w:val="24"/>
              </w:rPr>
              <w:t> </w:t>
            </w:r>
            <w:r>
              <w:rPr>
                <w:b/>
                <w:sz w:val="24"/>
              </w:rPr>
              <w:t>PODER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JUDICIÁRIO</w:t>
            </w:r>
            <w:r>
              <w:rPr>
                <w:b/>
                <w:spacing w:val="59"/>
                <w:sz w:val="24"/>
              </w:rPr>
              <w:t> </w:t>
            </w:r>
            <w:r>
              <w:rPr>
                <w:b/>
                <w:sz w:val="24"/>
              </w:rPr>
              <w:t>DE MATO GRSSO, CONFORME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DESCRIÇÃO.</w:t>
            </w:r>
          </w:p>
        </w:tc>
      </w:tr>
      <w:tr>
        <w:trPr>
          <w:trHeight w:val="1189" w:hRule="atLeast"/>
        </w:trPr>
        <w:tc>
          <w:tcPr>
            <w:tcW w:w="123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ind w:right="4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79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spacing w:line="259" w:lineRule="auto" w:before="1"/>
              <w:ind w:left="2834" w:right="3110" w:firstLine="326"/>
              <w:rPr>
                <w:b/>
                <w:sz w:val="24"/>
              </w:rPr>
            </w:pPr>
            <w:r>
              <w:rPr>
                <w:b/>
                <w:sz w:val="24"/>
              </w:rPr>
              <w:t>DESCRIÇÃO/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ESPECIFICAÇÃO</w:t>
            </w:r>
          </w:p>
        </w:tc>
      </w:tr>
      <w:tr>
        <w:trPr>
          <w:trHeight w:val="1123" w:hRule="atLeast"/>
        </w:trPr>
        <w:tc>
          <w:tcPr>
            <w:tcW w:w="12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right="4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48" w:type="dxa"/>
          </w:tcPr>
          <w:p>
            <w:pPr>
              <w:pStyle w:val="TableParagraph"/>
              <w:spacing w:line="268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EXCLUSIVO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ME/EPP</w:t>
            </w:r>
          </w:p>
          <w:p>
            <w:pPr>
              <w:pStyle w:val="TableParagraph"/>
              <w:ind w:left="104" w:right="137"/>
              <w:jc w:val="both"/>
              <w:rPr>
                <w:sz w:val="24"/>
              </w:rPr>
            </w:pPr>
            <w:r>
              <w:rPr>
                <w:sz w:val="24"/>
              </w:rPr>
              <w:t>Colher em aço inox para sobremesa, cabo lapidado em alto relevo. Marcas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referência: Brinox, Wolff,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Tramontina, Equivalente, ou similar e ou de melhor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qualidade.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Prazo 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Validade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mínima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01 (um) ano 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data de entrega</w:t>
            </w:r>
          </w:p>
        </w:tc>
      </w:tr>
      <w:tr>
        <w:trPr>
          <w:trHeight w:val="1381" w:hRule="atLeast"/>
        </w:trPr>
        <w:tc>
          <w:tcPr>
            <w:tcW w:w="12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ind w:right="4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948" w:type="dxa"/>
          </w:tcPr>
          <w:p>
            <w:pPr>
              <w:pStyle w:val="TableParagraph"/>
              <w:spacing w:line="270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EXCLUSIVO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ME/EPP</w:t>
            </w:r>
          </w:p>
          <w:p>
            <w:pPr>
              <w:pStyle w:val="TableParagraph"/>
              <w:ind w:left="104" w:right="241"/>
              <w:jc w:val="both"/>
              <w:rPr>
                <w:sz w:val="24"/>
              </w:rPr>
            </w:pPr>
            <w:r>
              <w:rPr>
                <w:sz w:val="24"/>
              </w:rPr>
              <w:t>Copo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cristal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ml,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diâmetro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6,6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mm,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Altura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15,0mm,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água,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transparente. Marcas de referência: Boemia, Oxford, Strauss. Equivalente, 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similar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e/ou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melhor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qualidade.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Prazo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Validade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mínima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01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(um)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ano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da</w:t>
            </w:r>
          </w:p>
          <w:p>
            <w:pPr>
              <w:pStyle w:val="TableParagraph"/>
              <w:spacing w:line="264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entrega</w:t>
            </w:r>
          </w:p>
        </w:tc>
      </w:tr>
    </w:tbl>
    <w:p>
      <w:pPr>
        <w:spacing w:after="0" w:line="264" w:lineRule="exact"/>
        <w:jc w:val="both"/>
        <w:rPr>
          <w:sz w:val="24"/>
        </w:rPr>
        <w:sectPr>
          <w:pgSz w:w="11910" w:h="16840"/>
          <w:pgMar w:header="713" w:footer="0" w:top="2100" w:bottom="280" w:left="1480" w:right="1020"/>
        </w:sectPr>
      </w:pPr>
    </w:p>
    <w:p>
      <w:pPr>
        <w:pStyle w:val="BodyText"/>
        <w:spacing w:before="5"/>
        <w:rPr>
          <w:b/>
          <w:sz w:val="20"/>
        </w:rPr>
      </w:pPr>
      <w:r>
        <w:rPr/>
        <w:pict>
          <v:shape style="position:absolute;margin-left:572.663086pt;margin-top:319.694366pt;width:19.850pt;height:478.25pt;mso-position-horizontal-relative:page;mso-position-vertical-relative:page;z-index:1573017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Documento assinado digitalmente por: JOILSON GONÇALO DE AMORIM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Para ValidarFormularioAssedio a(s) assinatura(s) ou baixar o original acesse https://cia.tjmt.jus.br/publico/ValidarDocumento e utilize o código CF554D31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4"/>
        <w:gridCol w:w="7948"/>
      </w:tblGrid>
      <w:tr>
        <w:trPr>
          <w:trHeight w:val="1379" w:hRule="atLeast"/>
        </w:trPr>
        <w:tc>
          <w:tcPr>
            <w:tcW w:w="12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948" w:type="dxa"/>
          </w:tcPr>
          <w:p>
            <w:pPr>
              <w:pStyle w:val="TableParagraph"/>
              <w:spacing w:line="268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EXCLUSIVO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ME/EPP</w:t>
            </w:r>
          </w:p>
          <w:p>
            <w:pPr>
              <w:pStyle w:val="TableParagraph"/>
              <w:spacing w:line="270" w:lineRule="atLeast"/>
              <w:ind w:left="104" w:right="242"/>
              <w:jc w:val="both"/>
              <w:rPr>
                <w:sz w:val="24"/>
              </w:rPr>
            </w:pPr>
            <w:r>
              <w:rPr>
                <w:sz w:val="24"/>
              </w:rPr>
              <w:t>Copo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vido, pequeno,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 servir guaraná, formato cilíndrico, altura 7cm 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diâmetro 5cm, capacidade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100 ml. Marcas de referência: Oxford, Boemia,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Nadir. Equivalente, ou similar e/ou de melhor qualidade. Prazo de Validade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mínima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01 (um) ano 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data 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entrega.</w:t>
            </w:r>
          </w:p>
        </w:tc>
      </w:tr>
      <w:tr>
        <w:trPr>
          <w:trHeight w:val="1489" w:hRule="atLeast"/>
        </w:trPr>
        <w:tc>
          <w:tcPr>
            <w:tcW w:w="12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948" w:type="dxa"/>
          </w:tcPr>
          <w:p>
            <w:pPr>
              <w:pStyle w:val="TableParagraph"/>
              <w:spacing w:before="47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EXCLUSIVO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ME/EPP</w:t>
            </w:r>
          </w:p>
          <w:p>
            <w:pPr>
              <w:pStyle w:val="TableParagraph"/>
              <w:ind w:left="104" w:right="245"/>
              <w:jc w:val="both"/>
              <w:rPr>
                <w:sz w:val="24"/>
              </w:rPr>
            </w:pPr>
            <w:r>
              <w:rPr>
                <w:sz w:val="24"/>
              </w:rPr>
              <w:t>Faca de mesa, toda em inox, medindo aproximadamente 23 cm X 1,80cm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x3mm, peso aproximado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0,06kg a unidade Marcas de referência: Brinox,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Wolff,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Tramontina. Equivalente, ou similar e ou de melhor qualidade. Prazo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Validade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mínima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01 (um) ano 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data de entrega</w:t>
            </w:r>
          </w:p>
        </w:tc>
      </w:tr>
      <w:tr>
        <w:trPr>
          <w:trHeight w:val="1380" w:hRule="atLeast"/>
        </w:trPr>
        <w:tc>
          <w:tcPr>
            <w:tcW w:w="12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948" w:type="dxa"/>
          </w:tcPr>
          <w:p>
            <w:pPr>
              <w:pStyle w:val="TableParagraph"/>
              <w:spacing w:line="268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EXCLUSIVO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ME/EPP</w:t>
            </w:r>
          </w:p>
          <w:p>
            <w:pPr>
              <w:pStyle w:val="TableParagraph"/>
              <w:spacing w:line="270" w:lineRule="atLeast"/>
              <w:ind w:left="104" w:right="138"/>
              <w:jc w:val="both"/>
              <w:rPr>
                <w:sz w:val="24"/>
              </w:rPr>
            </w:pPr>
            <w:r>
              <w:rPr>
                <w:sz w:val="24"/>
              </w:rPr>
              <w:t>Garfo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aço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inox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sobremesa,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cabo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lapidado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alto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relevo,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pontas.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Marcas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referência: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Brinox,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Wolff,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Tramontina,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Equivalente,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similar e ou de melhor qualidade. Prazo de Validade mínima 01 (um) ano 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entrega</w:t>
            </w:r>
          </w:p>
        </w:tc>
      </w:tr>
      <w:tr>
        <w:trPr>
          <w:trHeight w:val="1490" w:hRule="atLeast"/>
        </w:trPr>
        <w:tc>
          <w:tcPr>
            <w:tcW w:w="12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948" w:type="dxa"/>
          </w:tcPr>
          <w:p>
            <w:pPr>
              <w:pStyle w:val="TableParagraph"/>
              <w:spacing w:before="47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EXCLUSIVO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ME/EPP</w:t>
            </w:r>
          </w:p>
          <w:p>
            <w:pPr>
              <w:pStyle w:val="TableParagraph"/>
              <w:ind w:left="128" w:right="96" w:hanging="10"/>
              <w:jc w:val="both"/>
              <w:rPr>
                <w:sz w:val="24"/>
              </w:rPr>
            </w:pPr>
            <w:r>
              <w:rPr>
                <w:sz w:val="24"/>
              </w:rPr>
              <w:t>Jarra de vidro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liso,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transparente,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alça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bico, capacidade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 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litros,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diâmetro 120mm de altura e 210mm. Marcas de referência: Winy, Luvidarte,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Safira. Equivalente, ou similar e ou de melhor qualidade. Prazo de Validade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mínima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01 (um) ano 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data 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entrega</w:t>
            </w:r>
          </w:p>
        </w:tc>
      </w:tr>
      <w:tr>
        <w:trPr>
          <w:trHeight w:val="1488" w:hRule="atLeast"/>
        </w:trPr>
        <w:tc>
          <w:tcPr>
            <w:tcW w:w="12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948" w:type="dxa"/>
          </w:tcPr>
          <w:p>
            <w:pPr>
              <w:pStyle w:val="TableParagraph"/>
              <w:spacing w:before="47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EXCLUSIVO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ME/EPP</w:t>
            </w:r>
          </w:p>
          <w:p>
            <w:pPr>
              <w:pStyle w:val="TableParagraph"/>
              <w:ind w:left="104" w:right="240"/>
              <w:jc w:val="both"/>
              <w:rPr>
                <w:sz w:val="24"/>
              </w:rPr>
            </w:pPr>
            <w:r>
              <w:rPr>
                <w:sz w:val="24"/>
              </w:rPr>
              <w:t>Jarra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inox, com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alça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 tampa,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capacidade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litros, diâmetro 120mm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altura e 210mm. Marcas de referência: Brinox, Casita, marblue.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Equivalente,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ou similar e ou de melhor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qualidade. Prazo de Validade mínima 01 (um) ano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data de entrega</w:t>
            </w:r>
          </w:p>
        </w:tc>
      </w:tr>
      <w:tr>
        <w:trPr>
          <w:trHeight w:val="1379" w:hRule="atLeast"/>
        </w:trPr>
        <w:tc>
          <w:tcPr>
            <w:tcW w:w="12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948" w:type="dxa"/>
          </w:tcPr>
          <w:p>
            <w:pPr>
              <w:pStyle w:val="TableParagraph"/>
              <w:spacing w:line="268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EXCLUSIVO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ME/EPP</w:t>
            </w:r>
          </w:p>
          <w:p>
            <w:pPr>
              <w:pStyle w:val="TableParagraph"/>
              <w:spacing w:line="270" w:lineRule="atLeast"/>
              <w:ind w:left="104" w:right="241"/>
              <w:jc w:val="both"/>
              <w:rPr>
                <w:sz w:val="24"/>
              </w:rPr>
            </w:pPr>
            <w:r>
              <w:rPr>
                <w:sz w:val="24"/>
              </w:rPr>
              <w:t>Pasta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aba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elástico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polipropileno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tamanho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ofício,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lombo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largo,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cor: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transparente. Marcas de referência: Plascony, Dello. Polibrás. Equivalente, 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similar e ou de melhor qualidade. Prazo de Validade mínima 01 (um) ano 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entrega</w:t>
            </w:r>
          </w:p>
        </w:tc>
      </w:tr>
      <w:tr>
        <w:trPr>
          <w:trHeight w:val="1490" w:hRule="atLeast"/>
        </w:trPr>
        <w:tc>
          <w:tcPr>
            <w:tcW w:w="12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948" w:type="dxa"/>
          </w:tcPr>
          <w:p>
            <w:pPr>
              <w:pStyle w:val="TableParagraph"/>
              <w:spacing w:before="47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EXCLUSIVO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ME/EPP</w:t>
            </w:r>
          </w:p>
          <w:p>
            <w:pPr>
              <w:pStyle w:val="TableParagraph"/>
              <w:ind w:left="104" w:right="240"/>
              <w:jc w:val="both"/>
              <w:rPr>
                <w:sz w:val="24"/>
              </w:rPr>
            </w:pPr>
            <w:r>
              <w:rPr>
                <w:sz w:val="24"/>
              </w:rPr>
              <w:t>Pasta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aba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elástico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polipropileno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tamanho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ofício,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lombo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fino,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cor: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transparente. Marcas de referência: Plascony, Dello. Polibrás. Equivalente, 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similar e ou de melhor qualidade. Prazo de Validade mínima 01 (um) ano 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entrega</w:t>
            </w:r>
          </w:p>
        </w:tc>
      </w:tr>
      <w:tr>
        <w:trPr>
          <w:trHeight w:val="1490" w:hRule="atLeast"/>
        </w:trPr>
        <w:tc>
          <w:tcPr>
            <w:tcW w:w="12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57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948" w:type="dxa"/>
          </w:tcPr>
          <w:p>
            <w:pPr>
              <w:pStyle w:val="TableParagraph"/>
              <w:spacing w:before="47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EXCLUSIVO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ME/EPP</w:t>
            </w:r>
          </w:p>
          <w:p>
            <w:pPr>
              <w:pStyle w:val="TableParagraph"/>
              <w:ind w:left="104" w:right="240"/>
              <w:jc w:val="both"/>
              <w:rPr>
                <w:sz w:val="24"/>
              </w:rPr>
            </w:pPr>
            <w:r>
              <w:rPr>
                <w:sz w:val="24"/>
              </w:rPr>
              <w:t>Pincel marcador para quadro branco ponta cônica 4mm indeformável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escrita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macia espessura 2.00mm, comprimento mínimo 10 cm cor azul. Marcas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referência: Compactor, Pilot, Faber Castell. Equivalente, ou similar e ou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melhor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qualidade.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Prazo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Validade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mínima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(um)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ano 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data 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entrega</w:t>
            </w:r>
          </w:p>
        </w:tc>
      </w:tr>
      <w:tr>
        <w:trPr>
          <w:trHeight w:val="1655" w:hRule="atLeast"/>
        </w:trPr>
        <w:tc>
          <w:tcPr>
            <w:tcW w:w="12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575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7948" w:type="dxa"/>
          </w:tcPr>
          <w:p>
            <w:pPr>
              <w:pStyle w:val="TableParagraph"/>
              <w:spacing w:line="268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EXCLUSIVO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ME/EPP</w:t>
            </w:r>
          </w:p>
          <w:p>
            <w:pPr>
              <w:pStyle w:val="TableParagraph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Prato raso, vidro opalatino, liso cor branco, medindo aproximadamente 28cm 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diâmetro, 2 mm de espessura. Marcas de referência: Duralex, Schmidt, Oxford.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Equivalente, ou similar e ou de melhor qualidade. Prazo de Validade mínima 01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(um)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ano 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data de entrega</w:t>
            </w:r>
          </w:p>
        </w:tc>
      </w:tr>
    </w:tbl>
    <w:p>
      <w:pPr>
        <w:spacing w:after="0"/>
        <w:jc w:val="both"/>
        <w:rPr>
          <w:sz w:val="24"/>
        </w:rPr>
        <w:sectPr>
          <w:pgSz w:w="11910" w:h="16840"/>
          <w:pgMar w:header="713" w:footer="0" w:top="2100" w:bottom="280" w:left="1480" w:right="1020"/>
        </w:sectPr>
      </w:pPr>
    </w:p>
    <w:p>
      <w:pPr>
        <w:pStyle w:val="BodyText"/>
        <w:spacing w:before="5"/>
        <w:rPr>
          <w:b/>
          <w:sz w:val="20"/>
        </w:rPr>
      </w:pPr>
      <w:r>
        <w:rPr/>
        <w:pict>
          <v:shape style="position:absolute;margin-left:572.663086pt;margin-top:319.694366pt;width:19.850pt;height:478.25pt;mso-position-horizontal-relative:page;mso-position-vertical-relative:page;z-index:15730688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Documento assinado digitalmente por: JOILSON GONÇALO DE AMORIM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Para ValidarFormularioAssedio a(s) assinatura(s) ou baixar o original acesse https://cia.tjmt.jus.br/publico/ValidarDocumento e utilize o código CF554D31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4"/>
        <w:gridCol w:w="7948"/>
      </w:tblGrid>
      <w:tr>
        <w:trPr>
          <w:trHeight w:val="1379" w:hRule="atLeast"/>
        </w:trPr>
        <w:tc>
          <w:tcPr>
            <w:tcW w:w="12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ind w:right="4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948" w:type="dxa"/>
          </w:tcPr>
          <w:p>
            <w:pPr>
              <w:pStyle w:val="TableParagraph"/>
              <w:spacing w:line="268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EXCLUSIVO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ME/EPP</w:t>
            </w:r>
          </w:p>
          <w:p>
            <w:pPr>
              <w:pStyle w:val="TableParagraph"/>
              <w:spacing w:line="270" w:lineRule="atLeast"/>
              <w:ind w:left="104" w:right="135"/>
              <w:jc w:val="both"/>
              <w:rPr>
                <w:sz w:val="24"/>
              </w:rPr>
            </w:pPr>
            <w:r>
              <w:rPr>
                <w:sz w:val="24"/>
              </w:rPr>
              <w:t>Prato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sobremesa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porcelana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diâmetro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aproximado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19cm,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borda,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branca.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Marcas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referência: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Duralex,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Schmidt,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Oxford.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Equivalente,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similar e ou de melhor qualidade. Prazo de Validade mínima 01 (um) ano 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entrega</w:t>
            </w:r>
          </w:p>
        </w:tc>
      </w:tr>
      <w:tr>
        <w:trPr>
          <w:trHeight w:val="1932" w:hRule="atLeast"/>
        </w:trPr>
        <w:tc>
          <w:tcPr>
            <w:tcW w:w="12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ind w:right="4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7948" w:type="dxa"/>
          </w:tcPr>
          <w:p>
            <w:pPr>
              <w:pStyle w:val="TableParagraph"/>
              <w:spacing w:line="268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EXCLUSIVO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ME/EPP</w:t>
            </w:r>
          </w:p>
          <w:p>
            <w:pPr>
              <w:pStyle w:val="TableParagraph"/>
              <w:spacing w:line="270" w:lineRule="atLeast"/>
              <w:ind w:left="104" w:right="138"/>
              <w:jc w:val="both"/>
              <w:rPr>
                <w:sz w:val="24"/>
              </w:rPr>
            </w:pPr>
            <w:r>
              <w:rPr>
                <w:sz w:val="24"/>
              </w:rPr>
              <w:t>Quadro branco (lousa) 1,20mx90cm moldura em alumínio, tampo de chapa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fibra de madeira 3 mm de reflorestamento com acabamento em pintura UV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branco brilhante com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porta caneta deslizante e removível de alumínio, com kit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 instalação com fixação invisível. Marcas de referência: Stalo, Easy Office,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Souza. Equivalente, ou similar e ou de melhor qualidade. Prazo de Validade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mínima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01 (um) ano 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data 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entrega.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649" w:val="left" w:leader="none"/>
          <w:tab w:pos="650" w:val="left" w:leader="none"/>
        </w:tabs>
        <w:spacing w:line="270" w:lineRule="exact" w:before="0" w:after="0"/>
        <w:ind w:left="649" w:right="0" w:hanging="440"/>
        <w:jc w:val="left"/>
        <w:rPr>
          <w:b/>
          <w:sz w:val="24"/>
        </w:rPr>
      </w:pPr>
      <w:r>
        <w:rPr>
          <w:b/>
          <w:sz w:val="24"/>
        </w:rPr>
        <w:t>DIVISIBILIDADE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SOLUÇÃO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ESCOLHIDA</w:t>
      </w:r>
    </w:p>
    <w:p>
      <w:pPr>
        <w:spacing w:line="240" w:lineRule="auto" w:before="0"/>
        <w:ind w:left="222" w:right="264" w:firstLine="1132"/>
        <w:jc w:val="both"/>
        <w:rPr>
          <w:i/>
          <w:sz w:val="24"/>
        </w:rPr>
      </w:pPr>
      <w:r>
        <w:rPr>
          <w:sz w:val="24"/>
        </w:rPr>
        <w:t>De acordo com o art. 15, inciso IV, da Lei nº 8.666/1993 </w:t>
      </w:r>
      <w:r>
        <w:rPr>
          <w:i/>
          <w:sz w:val="24"/>
        </w:rPr>
        <w:t>“as compras, sempre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que possível, deverão: (...) IV - ser subdivididas em tantas parcelas quantas necessárias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para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aproveitar as peculiaridades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do mercado, visando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economicidade”.</w:t>
      </w:r>
    </w:p>
    <w:p>
      <w:pPr>
        <w:pStyle w:val="BodyText"/>
        <w:ind w:left="222" w:right="268" w:firstLine="1132"/>
        <w:jc w:val="both"/>
      </w:pPr>
      <w:r>
        <w:rPr/>
        <w:t>A</w:t>
      </w:r>
      <w:r>
        <w:rPr>
          <w:spacing w:val="1"/>
        </w:rPr>
        <w:t> </w:t>
      </w:r>
      <w:r>
        <w:rPr/>
        <w:t>exigência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parcelamento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prevista</w:t>
      </w:r>
      <w:r>
        <w:rPr>
          <w:spacing w:val="1"/>
        </w:rPr>
        <w:t> </w:t>
      </w:r>
      <w:r>
        <w:rPr/>
        <w:t>também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23,</w:t>
      </w:r>
      <w:r>
        <w:rPr>
          <w:spacing w:val="1"/>
        </w:rPr>
        <w:t> </w:t>
      </w:r>
      <w:r>
        <w:rPr/>
        <w:t>§1º,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Lei</w:t>
      </w:r>
      <w:r>
        <w:rPr>
          <w:spacing w:val="-57"/>
        </w:rPr>
        <w:t> </w:t>
      </w:r>
      <w:r>
        <w:rPr/>
        <w:t>8.666/1993. Trata-se de assunto já sumulado pelo TCU (Súmula nº 247) e expresso na IN</w:t>
      </w:r>
      <w:r>
        <w:rPr>
          <w:spacing w:val="1"/>
        </w:rPr>
        <w:t> </w:t>
      </w:r>
      <w:r>
        <w:rPr/>
        <w:t>MPDG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5/2017,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seu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24,</w:t>
      </w:r>
      <w:r>
        <w:rPr>
          <w:spacing w:val="1"/>
        </w:rPr>
        <w:t> </w:t>
      </w:r>
      <w:r>
        <w:rPr/>
        <w:t>§1º,</w:t>
      </w:r>
      <w:r>
        <w:rPr>
          <w:spacing w:val="1"/>
        </w:rPr>
        <w:t> </w:t>
      </w:r>
      <w:r>
        <w:rPr/>
        <w:t>VIII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item</w:t>
      </w:r>
      <w:r>
        <w:rPr>
          <w:spacing w:val="1"/>
        </w:rPr>
        <w:t> </w:t>
      </w:r>
      <w:r>
        <w:rPr/>
        <w:t>3.8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Anexo</w:t>
      </w:r>
      <w:r>
        <w:rPr>
          <w:spacing w:val="1"/>
        </w:rPr>
        <w:t> </w:t>
      </w:r>
      <w:r>
        <w:rPr/>
        <w:t>III,</w:t>
      </w:r>
      <w:r>
        <w:rPr>
          <w:spacing w:val="1"/>
        </w:rPr>
        <w:t> </w:t>
      </w:r>
      <w:r>
        <w:rPr/>
        <w:t>ratifica</w:t>
      </w:r>
      <w:r>
        <w:rPr>
          <w:spacing w:val="1"/>
        </w:rPr>
        <w:t> </w:t>
      </w:r>
      <w:r>
        <w:rPr/>
        <w:t>a</w:t>
      </w:r>
      <w:r>
        <w:rPr>
          <w:spacing w:val="-57"/>
        </w:rPr>
        <w:t> </w:t>
      </w:r>
      <w:r>
        <w:rPr/>
        <w:t>necessidade de justificar a existência ou não de parcelamento, ainda nos estudos técnicos</w:t>
      </w:r>
      <w:r>
        <w:rPr>
          <w:spacing w:val="1"/>
        </w:rPr>
        <w:t> </w:t>
      </w:r>
      <w:r>
        <w:rPr/>
        <w:t>preliminares.</w:t>
      </w:r>
    </w:p>
    <w:p>
      <w:pPr>
        <w:pStyle w:val="BodyText"/>
        <w:ind w:left="222" w:right="264" w:firstLine="1132"/>
        <w:jc w:val="both"/>
      </w:pPr>
      <w:r>
        <w:rPr/>
        <w:t>O</w:t>
      </w:r>
      <w:r>
        <w:rPr>
          <w:spacing w:val="1"/>
        </w:rPr>
        <w:t> </w:t>
      </w:r>
      <w:r>
        <w:rPr/>
        <w:t>objetivo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norma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veste</w:t>
      </w:r>
      <w:r>
        <w:rPr>
          <w:spacing w:val="1"/>
        </w:rPr>
        <w:t> </w:t>
      </w:r>
      <w:r>
        <w:rPr/>
        <w:t>nas</w:t>
      </w:r>
      <w:r>
        <w:rPr>
          <w:spacing w:val="1"/>
        </w:rPr>
        <w:t> </w:t>
      </w:r>
      <w:r>
        <w:rPr/>
        <w:t>legislações</w:t>
      </w:r>
      <w:r>
        <w:rPr>
          <w:spacing w:val="1"/>
        </w:rPr>
        <w:t> </w:t>
      </w:r>
      <w:r>
        <w:rPr/>
        <w:t>citadas,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ampliar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competitividade,</w:t>
      </w:r>
      <w:r>
        <w:rPr>
          <w:spacing w:val="1"/>
        </w:rPr>
        <w:t> </w:t>
      </w:r>
      <w:r>
        <w:rPr/>
        <w:t>sobretudo</w:t>
      </w:r>
      <w:r>
        <w:rPr>
          <w:spacing w:val="1"/>
        </w:rPr>
        <w:t> </w:t>
      </w:r>
      <w:r>
        <w:rPr/>
        <w:t>porque</w:t>
      </w:r>
      <w:r>
        <w:rPr>
          <w:spacing w:val="1"/>
        </w:rPr>
        <w:t> </w:t>
      </w:r>
      <w:r>
        <w:rPr/>
        <w:t>algumas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podem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ter</w:t>
      </w:r>
      <w:r>
        <w:rPr>
          <w:spacing w:val="1"/>
        </w:rPr>
        <w:t> </w:t>
      </w:r>
      <w:r>
        <w:rPr/>
        <w:t>capacidade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condições de ofertar a integralidade do objeto (execução, fornecimento), mas apenas uma</w:t>
      </w:r>
      <w:r>
        <w:rPr>
          <w:spacing w:val="1"/>
        </w:rPr>
        <w:t> </w:t>
      </w:r>
      <w:r>
        <w:rPr/>
        <w:t>parte dele, razão pela qual a adjudicação conjunta inviabilizaria a participação delas no</w:t>
      </w:r>
      <w:r>
        <w:rPr>
          <w:spacing w:val="1"/>
        </w:rPr>
        <w:t> </w:t>
      </w:r>
      <w:r>
        <w:rPr/>
        <w:t>certame, caracterizando restrição</w:t>
      </w:r>
      <w:r>
        <w:rPr>
          <w:spacing w:val="-1"/>
        </w:rPr>
        <w:t> </w:t>
      </w:r>
      <w:r>
        <w:rPr/>
        <w:t>à</w:t>
      </w:r>
      <w:r>
        <w:rPr>
          <w:spacing w:val="1"/>
        </w:rPr>
        <w:t> </w:t>
      </w:r>
      <w:r>
        <w:rPr/>
        <w:t>competição</w:t>
      </w:r>
      <w:r>
        <w:rPr>
          <w:spacing w:val="4"/>
        </w:rPr>
        <w:t> </w:t>
      </w:r>
      <w:r>
        <w:rPr/>
        <w:t>(Acórdão 18/2019</w:t>
      </w:r>
      <w:r>
        <w:rPr>
          <w:spacing w:val="-1"/>
        </w:rPr>
        <w:t> </w:t>
      </w:r>
      <w:r>
        <w:rPr/>
        <w:t>do TCE/MT).</w:t>
      </w:r>
    </w:p>
    <w:p>
      <w:pPr>
        <w:pStyle w:val="BodyText"/>
        <w:ind w:left="222" w:right="267" w:firstLine="1132"/>
        <w:jc w:val="both"/>
      </w:pPr>
      <w:r>
        <w:rPr/>
        <w:t>Entretanto, a obrigatoriedade do parcelamento ou adjudicação por itens não é</w:t>
      </w:r>
      <w:r>
        <w:rPr>
          <w:spacing w:val="1"/>
        </w:rPr>
        <w:t> </w:t>
      </w:r>
      <w:r>
        <w:rPr/>
        <w:t>absoluta, pois a divisão do objeto, em alguns casos, pode prejudicar a autonomia de escala e</w:t>
      </w:r>
      <w:r>
        <w:rPr>
          <w:spacing w:val="1"/>
        </w:rPr>
        <w:t> </w:t>
      </w:r>
      <w:r>
        <w:rPr/>
        <w:t>gerar outros custos, além de potencializar riscos e dificuldades na gestão de atas autônomas</w:t>
      </w:r>
      <w:r>
        <w:rPr>
          <w:spacing w:val="1"/>
        </w:rPr>
        <w:t> </w:t>
      </w:r>
      <w:r>
        <w:rPr/>
        <w:t>para</w:t>
      </w:r>
      <w:r>
        <w:rPr>
          <w:spacing w:val="-3"/>
        </w:rPr>
        <w:t> </w:t>
      </w:r>
      <w:r>
        <w:rPr/>
        <w:t>atendimento da pretensão aquisição</w:t>
      </w:r>
      <w:r>
        <w:rPr>
          <w:color w:val="FF0000"/>
        </w:rPr>
        <w:t>.</w:t>
      </w:r>
    </w:p>
    <w:p>
      <w:pPr>
        <w:pStyle w:val="BodyText"/>
        <w:ind w:left="222" w:right="260" w:firstLine="1132"/>
        <w:jc w:val="both"/>
      </w:pPr>
      <w:r>
        <w:rPr/>
        <w:t>Sobre o assunto, o TCU já entendeu legítima a reunião de elementos de mesmas</w:t>
      </w:r>
      <w:r>
        <w:rPr>
          <w:spacing w:val="1"/>
        </w:rPr>
        <w:t> </w:t>
      </w:r>
      <w:r>
        <w:rPr/>
        <w:t>características quando a adjudicação de itens isolados onerar o trabalho da Administração</w:t>
      </w:r>
      <w:r>
        <w:rPr>
          <w:spacing w:val="1"/>
        </w:rPr>
        <w:t> </w:t>
      </w:r>
      <w:r>
        <w:rPr/>
        <w:t>Pública, sob o ponto de vista do emprego de recursos humanos e da dificuldade de controle,</w:t>
      </w:r>
      <w:r>
        <w:rPr>
          <w:spacing w:val="1"/>
        </w:rPr>
        <w:t> </w:t>
      </w:r>
      <w:r>
        <w:rPr/>
        <w:t>colocando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risco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economia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escala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celeridade</w:t>
      </w:r>
      <w:r>
        <w:rPr>
          <w:spacing w:val="1"/>
        </w:rPr>
        <w:t> </w:t>
      </w:r>
      <w:r>
        <w:rPr/>
        <w:t>processual,</w:t>
      </w:r>
      <w:r>
        <w:rPr>
          <w:spacing w:val="1"/>
        </w:rPr>
        <w:t> </w:t>
      </w:r>
      <w:r>
        <w:rPr/>
        <w:t>o</w:t>
      </w:r>
      <w:r>
        <w:rPr>
          <w:spacing w:val="60"/>
        </w:rPr>
        <w:t> </w:t>
      </w:r>
      <w:r>
        <w:rPr/>
        <w:t>que</w:t>
      </w:r>
      <w:r>
        <w:rPr>
          <w:spacing w:val="60"/>
        </w:rPr>
        <w:t> </w:t>
      </w:r>
      <w:r>
        <w:rPr/>
        <w:t>pode</w:t>
      </w:r>
      <w:r>
        <w:rPr>
          <w:spacing w:val="1"/>
        </w:rPr>
        <w:t> </w:t>
      </w:r>
      <w:r>
        <w:rPr/>
        <w:t>comprometer a seleção da proposta mais vantajosa, conforme Acórdão 5.301/2013-TCU-2ª</w:t>
      </w:r>
      <w:r>
        <w:rPr>
          <w:spacing w:val="1"/>
        </w:rPr>
        <w:t> </w:t>
      </w:r>
      <w:r>
        <w:rPr/>
        <w:t>Câmara,</w:t>
      </w:r>
      <w:r>
        <w:rPr>
          <w:spacing w:val="-1"/>
        </w:rPr>
        <w:t> </w:t>
      </w:r>
      <w:r>
        <w:rPr/>
        <w:t>Relator</w:t>
      </w:r>
      <w:r>
        <w:rPr>
          <w:spacing w:val="1"/>
        </w:rPr>
        <w:t> </w:t>
      </w:r>
      <w:r>
        <w:rPr/>
        <w:t>André</w:t>
      </w:r>
      <w:r>
        <w:rPr>
          <w:spacing w:val="1"/>
        </w:rPr>
        <w:t> </w:t>
      </w:r>
      <w:r>
        <w:rPr/>
        <w:t>Luís de Carvalho</w:t>
      </w:r>
      <w:r>
        <w:rPr>
          <w:spacing w:val="-1"/>
        </w:rPr>
        <w:t> </w:t>
      </w:r>
      <w:r>
        <w:rPr/>
        <w:t>(peça</w:t>
      </w:r>
      <w:r>
        <w:rPr>
          <w:spacing w:val="-1"/>
        </w:rPr>
        <w:t> </w:t>
      </w:r>
      <w:r>
        <w:rPr/>
        <w:t>26,</w:t>
      </w:r>
      <w:r>
        <w:rPr>
          <w:spacing w:val="2"/>
        </w:rPr>
        <w:t> </w:t>
      </w:r>
      <w:r>
        <w:rPr/>
        <w:t>p. 5).</w:t>
      </w:r>
    </w:p>
    <w:p>
      <w:pPr>
        <w:pStyle w:val="BodyText"/>
        <w:ind w:left="222" w:right="265" w:firstLine="1132"/>
        <w:jc w:val="both"/>
      </w:pPr>
      <w:r>
        <w:rPr/>
        <w:t>Assim sendo, para tal decisão (parcelamento ou não), a Equipe de Planejamento</w:t>
      </w:r>
      <w:r>
        <w:rPr>
          <w:spacing w:val="1"/>
        </w:rPr>
        <w:t> </w:t>
      </w:r>
      <w:r>
        <w:rPr/>
        <w:t>promoveu</w:t>
      </w:r>
      <w:r>
        <w:rPr>
          <w:spacing w:val="1"/>
        </w:rPr>
        <w:t> </w:t>
      </w:r>
      <w:r>
        <w:rPr/>
        <w:t>devida</w:t>
      </w:r>
      <w:r>
        <w:rPr>
          <w:spacing w:val="1"/>
        </w:rPr>
        <w:t> </w:t>
      </w:r>
      <w:r>
        <w:rPr/>
        <w:t>avaliação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divisibilidade,</w:t>
      </w:r>
      <w:r>
        <w:rPr>
          <w:spacing w:val="1"/>
        </w:rPr>
        <w:t> </w:t>
      </w:r>
      <w:r>
        <w:rPr/>
        <w:t>levando-se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consideração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mercado</w:t>
      </w:r>
      <w:r>
        <w:rPr>
          <w:spacing w:val="1"/>
        </w:rPr>
        <w:t> </w:t>
      </w:r>
      <w:r>
        <w:rPr/>
        <w:t>fornecedor, a viabilidade técnica e econômica do parcelamento, a inexistência de perda de</w:t>
      </w:r>
      <w:r>
        <w:rPr>
          <w:spacing w:val="1"/>
        </w:rPr>
        <w:t> </w:t>
      </w:r>
      <w:r>
        <w:rPr/>
        <w:t>escala e o melhor aproveitamento do mercado e ampliação da competitividade (item 3.8, “b”</w:t>
      </w:r>
      <w:r>
        <w:rPr>
          <w:spacing w:val="-57"/>
        </w:rPr>
        <w:t> </w:t>
      </w:r>
      <w:r>
        <w:rPr/>
        <w:t>do</w:t>
      </w:r>
      <w:r>
        <w:rPr>
          <w:spacing w:val="-1"/>
        </w:rPr>
        <w:t> </w:t>
      </w:r>
      <w:r>
        <w:rPr/>
        <w:t>Anexo</w:t>
      </w:r>
      <w:r>
        <w:rPr>
          <w:spacing w:val="2"/>
        </w:rPr>
        <w:t> </w:t>
      </w:r>
      <w:r>
        <w:rPr/>
        <w:t>III</w:t>
      </w:r>
      <w:r>
        <w:rPr>
          <w:spacing w:val="-2"/>
        </w:rPr>
        <w:t> </w:t>
      </w:r>
      <w:r>
        <w:rPr/>
        <w:t>da</w:t>
      </w:r>
      <w:r>
        <w:rPr>
          <w:spacing w:val="1"/>
        </w:rPr>
        <w:t> </w:t>
      </w:r>
      <w:r>
        <w:rPr/>
        <w:t>IN SEGES/MPDG</w:t>
      </w:r>
      <w:r>
        <w:rPr>
          <w:spacing w:val="1"/>
        </w:rPr>
        <w:t> </w:t>
      </w:r>
      <w:r>
        <w:rPr/>
        <w:t>n. 05, de</w:t>
      </w:r>
      <w:r>
        <w:rPr>
          <w:spacing w:val="-1"/>
        </w:rPr>
        <w:t> </w:t>
      </w:r>
      <w:r>
        <w:rPr/>
        <w:t>2017).</w:t>
      </w:r>
    </w:p>
    <w:p>
      <w:pPr>
        <w:pStyle w:val="BodyText"/>
        <w:ind w:left="222" w:right="264" w:firstLine="1132"/>
        <w:jc w:val="both"/>
      </w:pPr>
      <w:r>
        <w:rPr/>
        <w:t>Para a pretensa aquisição, ainda que, em regra, o objeto da licitação deva ser</w:t>
      </w:r>
      <w:r>
        <w:rPr>
          <w:spacing w:val="1"/>
        </w:rPr>
        <w:t> </w:t>
      </w:r>
      <w:r>
        <w:rPr/>
        <w:t>adjudicado por item com o intuito inicial de ampliar o acesso e a competitividade, na</w:t>
      </w:r>
      <w:r>
        <w:rPr>
          <w:spacing w:val="1"/>
        </w:rPr>
        <w:t> </w:t>
      </w:r>
      <w:r>
        <w:rPr/>
        <w:t>contratação</w:t>
      </w:r>
      <w:r>
        <w:rPr>
          <w:spacing w:val="-1"/>
        </w:rPr>
        <w:t> </w:t>
      </w:r>
      <w:r>
        <w:rPr/>
        <w:t>em questão não se verifica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viabilidade</w:t>
      </w:r>
      <w:r>
        <w:rPr>
          <w:spacing w:val="-2"/>
        </w:rPr>
        <w:t> </w:t>
      </w:r>
      <w:r>
        <w:rPr/>
        <w:t>econômica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tal</w:t>
      </w:r>
      <w:r>
        <w:rPr>
          <w:spacing w:val="3"/>
        </w:rPr>
        <w:t> </w:t>
      </w:r>
      <w:r>
        <w:rPr/>
        <w:t>feito</w:t>
      </w:r>
      <w:r>
        <w:rPr>
          <w:color w:val="FF0000"/>
        </w:rPr>
        <w:t>.</w:t>
      </w:r>
    </w:p>
    <w:p>
      <w:pPr>
        <w:pStyle w:val="BodyText"/>
        <w:spacing w:before="4"/>
      </w:pPr>
    </w:p>
    <w:p>
      <w:pPr>
        <w:pStyle w:val="Heading1"/>
        <w:spacing w:line="274" w:lineRule="exact"/>
        <w:ind w:left="1354" w:firstLine="0"/>
      </w:pPr>
      <w:r>
        <w:rPr/>
        <w:t>INDICADORES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DESEMPENHO</w:t>
      </w:r>
      <w:r>
        <w:rPr>
          <w:spacing w:val="-1"/>
        </w:rPr>
        <w:t> </w:t>
      </w:r>
      <w:r>
        <w:rPr/>
        <w:t>AQUISIÇÃO</w:t>
      </w:r>
    </w:p>
    <w:p>
      <w:pPr>
        <w:pStyle w:val="BodyText"/>
        <w:ind w:left="222" w:right="264" w:firstLine="1132"/>
        <w:jc w:val="both"/>
      </w:pPr>
      <w:r>
        <w:rPr/>
        <w:t>A</w:t>
      </w:r>
      <w:r>
        <w:rPr>
          <w:spacing w:val="1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aquisição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materiais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consumo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faz</w:t>
      </w:r>
      <w:r>
        <w:rPr>
          <w:spacing w:val="1"/>
        </w:rPr>
        <w:t> </w:t>
      </w:r>
      <w:r>
        <w:rPr/>
        <w:t>necessária,</w:t>
      </w:r>
      <w:r>
        <w:rPr>
          <w:spacing w:val="17"/>
        </w:rPr>
        <w:t> </w:t>
      </w:r>
      <w:r>
        <w:rPr/>
        <w:t>pois,</w:t>
      </w:r>
      <w:r>
        <w:rPr>
          <w:spacing w:val="17"/>
        </w:rPr>
        <w:t> </w:t>
      </w:r>
      <w:r>
        <w:rPr/>
        <w:t>como</w:t>
      </w:r>
      <w:r>
        <w:rPr>
          <w:spacing w:val="18"/>
        </w:rPr>
        <w:t> </w:t>
      </w:r>
      <w:r>
        <w:rPr/>
        <w:t>já</w:t>
      </w:r>
      <w:r>
        <w:rPr>
          <w:spacing w:val="20"/>
        </w:rPr>
        <w:t> </w:t>
      </w:r>
      <w:r>
        <w:rPr/>
        <w:t>explanado,</w:t>
      </w:r>
      <w:r>
        <w:rPr>
          <w:spacing w:val="17"/>
        </w:rPr>
        <w:t> </w:t>
      </w:r>
      <w:r>
        <w:rPr/>
        <w:t>irá</w:t>
      </w:r>
      <w:r>
        <w:rPr>
          <w:spacing w:val="21"/>
        </w:rPr>
        <w:t> </w:t>
      </w:r>
      <w:r>
        <w:rPr/>
        <w:t>atender</w:t>
      </w:r>
      <w:r>
        <w:rPr>
          <w:spacing w:val="20"/>
        </w:rPr>
        <w:t> </w:t>
      </w:r>
      <w:r>
        <w:rPr/>
        <w:t>à</w:t>
      </w:r>
      <w:r>
        <w:rPr>
          <w:spacing w:val="20"/>
        </w:rPr>
        <w:t> </w:t>
      </w:r>
      <w:r>
        <w:rPr/>
        <w:t>realidade</w:t>
      </w:r>
      <w:r>
        <w:rPr>
          <w:spacing w:val="17"/>
        </w:rPr>
        <w:t> </w:t>
      </w:r>
      <w:r>
        <w:rPr/>
        <w:t>de</w:t>
      </w:r>
      <w:r>
        <w:rPr>
          <w:spacing w:val="19"/>
        </w:rPr>
        <w:t> </w:t>
      </w:r>
      <w:r>
        <w:rPr/>
        <w:t>cada</w:t>
      </w:r>
      <w:r>
        <w:rPr>
          <w:spacing w:val="18"/>
        </w:rPr>
        <w:t> </w:t>
      </w:r>
      <w:r>
        <w:rPr/>
        <w:t>uma</w:t>
      </w:r>
      <w:r>
        <w:rPr>
          <w:spacing w:val="19"/>
        </w:rPr>
        <w:t> </w:t>
      </w:r>
      <w:r>
        <w:rPr/>
        <w:t>das</w:t>
      </w:r>
      <w:r>
        <w:rPr>
          <w:spacing w:val="18"/>
        </w:rPr>
        <w:t> </w:t>
      </w:r>
      <w:r>
        <w:rPr/>
        <w:t>79</w:t>
      </w:r>
      <w:r>
        <w:rPr>
          <w:spacing w:val="17"/>
        </w:rPr>
        <w:t> </w:t>
      </w:r>
      <w:r>
        <w:rPr/>
        <w:t>Comarcas</w:t>
      </w:r>
    </w:p>
    <w:p>
      <w:pPr>
        <w:spacing w:after="0"/>
        <w:jc w:val="both"/>
        <w:sectPr>
          <w:pgSz w:w="11910" w:h="16840"/>
          <w:pgMar w:header="713" w:footer="0" w:top="2100" w:bottom="280" w:left="1480" w:right="1020"/>
        </w:sectPr>
      </w:pPr>
    </w:p>
    <w:p>
      <w:pPr>
        <w:pStyle w:val="BodyText"/>
        <w:spacing w:before="10"/>
        <w:rPr>
          <w:sz w:val="11"/>
        </w:rPr>
      </w:pPr>
    </w:p>
    <w:p>
      <w:pPr>
        <w:pStyle w:val="BodyText"/>
        <w:tabs>
          <w:tab w:pos="9036" w:val="left" w:leader="none"/>
        </w:tabs>
        <w:spacing w:before="90"/>
        <w:ind w:left="222" w:right="261"/>
      </w:pPr>
      <w:r>
        <w:rPr/>
        <w:t>do</w:t>
      </w:r>
      <w:r>
        <w:rPr>
          <w:spacing w:val="50"/>
        </w:rPr>
        <w:t> </w:t>
      </w:r>
      <w:r>
        <w:rPr/>
        <w:t>Estado</w:t>
      </w:r>
      <w:r>
        <w:rPr>
          <w:spacing w:val="49"/>
        </w:rPr>
        <w:t> </w:t>
      </w:r>
      <w:r>
        <w:rPr/>
        <w:t>e</w:t>
      </w:r>
      <w:r>
        <w:rPr>
          <w:spacing w:val="49"/>
        </w:rPr>
        <w:t> </w:t>
      </w:r>
      <w:r>
        <w:rPr/>
        <w:t>do</w:t>
      </w:r>
      <w:r>
        <w:rPr>
          <w:spacing w:val="50"/>
        </w:rPr>
        <w:t> </w:t>
      </w:r>
      <w:r>
        <w:rPr/>
        <w:t>Tribunal</w:t>
      </w:r>
      <w:r>
        <w:rPr>
          <w:spacing w:val="50"/>
        </w:rPr>
        <w:t> </w:t>
      </w:r>
      <w:r>
        <w:rPr/>
        <w:t>de</w:t>
      </w:r>
      <w:r>
        <w:rPr>
          <w:spacing w:val="49"/>
        </w:rPr>
        <w:t> </w:t>
      </w:r>
      <w:r>
        <w:rPr/>
        <w:t>Justiça</w:t>
      </w:r>
      <w:r>
        <w:rPr>
          <w:spacing w:val="49"/>
        </w:rPr>
        <w:t> </w:t>
      </w:r>
      <w:r>
        <w:rPr/>
        <w:t>do</w:t>
      </w:r>
      <w:r>
        <w:rPr>
          <w:spacing w:val="50"/>
        </w:rPr>
        <w:t> </w:t>
      </w:r>
      <w:r>
        <w:rPr/>
        <w:t>Estado</w:t>
      </w:r>
      <w:r>
        <w:rPr>
          <w:spacing w:val="49"/>
        </w:rPr>
        <w:t> </w:t>
      </w:r>
      <w:r>
        <w:rPr/>
        <w:t>de</w:t>
      </w:r>
      <w:r>
        <w:rPr>
          <w:spacing w:val="49"/>
        </w:rPr>
        <w:t> </w:t>
      </w:r>
      <w:r>
        <w:rPr/>
        <w:t>Mato</w:t>
      </w:r>
      <w:r>
        <w:rPr>
          <w:spacing w:val="50"/>
        </w:rPr>
        <w:t> </w:t>
      </w:r>
      <w:r>
        <w:rPr/>
        <w:t>Grosso.</w:t>
      </w:r>
      <w:r>
        <w:rPr>
          <w:spacing w:val="50"/>
        </w:rPr>
        <w:t> </w:t>
      </w:r>
      <w:r>
        <w:rPr/>
        <w:t>Gerando,</w:t>
      </w:r>
      <w:r>
        <w:rPr>
          <w:spacing w:val="50"/>
        </w:rPr>
        <w:t> </w:t>
      </w:r>
      <w:r>
        <w:rPr/>
        <w:t>com</w:t>
      </w:r>
      <w:r>
        <w:rPr>
          <w:spacing w:val="50"/>
        </w:rPr>
        <w:t> </w:t>
      </w:r>
      <w:r>
        <w:rPr/>
        <w:t>isso,</w:t>
        <w:tab/>
      </w:r>
      <w:r>
        <w:rPr>
          <w:spacing w:val="-2"/>
        </w:rPr>
        <w:t>a</w:t>
      </w:r>
      <w:r>
        <w:rPr>
          <w:spacing w:val="-57"/>
        </w:rPr>
        <w:t> </w:t>
      </w:r>
      <w:r>
        <w:rPr/>
        <w:t>economicidade.</w:t>
      </w:r>
    </w:p>
    <w:p>
      <w:pPr>
        <w:pStyle w:val="Heading1"/>
        <w:numPr>
          <w:ilvl w:val="0"/>
          <w:numId w:val="1"/>
        </w:numPr>
        <w:tabs>
          <w:tab w:pos="649" w:val="left" w:leader="none"/>
          <w:tab w:pos="650" w:val="left" w:leader="none"/>
        </w:tabs>
        <w:spacing w:line="274" w:lineRule="exact" w:before="5" w:after="0"/>
        <w:ind w:left="649" w:right="0" w:hanging="440"/>
        <w:jc w:val="left"/>
      </w:pPr>
      <w:r>
        <w:rPr/>
        <w:t>RISCOS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AQUISIÇÃO</w:t>
      </w:r>
    </w:p>
    <w:p>
      <w:pPr>
        <w:pStyle w:val="BodyText"/>
        <w:ind w:left="222" w:right="263" w:firstLine="1132"/>
        <w:jc w:val="both"/>
      </w:pPr>
      <w:r>
        <w:rPr/>
        <w:t>Levando-se em conta a experiência do setor, a priori, não há riscos econômicos,</w:t>
      </w:r>
      <w:r>
        <w:rPr>
          <w:spacing w:val="1"/>
        </w:rPr>
        <w:t> </w:t>
      </w:r>
      <w:r>
        <w:rPr/>
        <w:t>pois a experiência adquirida ao longo da execução de inúmeros contratos anteriores dá conta</w:t>
      </w:r>
      <w:r>
        <w:rPr>
          <w:spacing w:val="-57"/>
        </w:rPr>
        <w:t> </w:t>
      </w:r>
      <w:r>
        <w:rPr/>
        <w:t>que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preços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aquisição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materiais</w:t>
      </w:r>
      <w:r>
        <w:rPr>
          <w:spacing w:val="60"/>
        </w:rPr>
        <w:t> </w:t>
      </w:r>
      <w:r>
        <w:rPr/>
        <w:t>de</w:t>
      </w:r>
      <w:r>
        <w:rPr>
          <w:spacing w:val="1"/>
        </w:rPr>
        <w:t> </w:t>
      </w:r>
      <w:r>
        <w:rPr/>
        <w:t>consumo é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melhor</w:t>
      </w:r>
      <w:r>
        <w:rPr>
          <w:spacing w:val="-1"/>
        </w:rPr>
        <w:t> </w:t>
      </w:r>
      <w:r>
        <w:rPr/>
        <w:t>opção.</w:t>
      </w:r>
    </w:p>
    <w:p>
      <w:pPr>
        <w:pStyle w:val="BodyText"/>
        <w:ind w:left="222" w:right="264" w:firstLine="1132"/>
        <w:jc w:val="both"/>
      </w:pPr>
      <w:r>
        <w:rPr/>
        <w:t>No entanto, há possibilidade de riscos administrativos, quais sejam: licitação</w:t>
      </w:r>
      <w:r>
        <w:rPr>
          <w:spacing w:val="1"/>
        </w:rPr>
        <w:t> </w:t>
      </w:r>
      <w:r>
        <w:rPr/>
        <w:t>deserta e fracassada, atraso ou a não entrega do objeto por parte do fornecedor, pedido de</w:t>
      </w:r>
      <w:r>
        <w:rPr>
          <w:spacing w:val="1"/>
        </w:rPr>
        <w:t> </w:t>
      </w:r>
      <w:r>
        <w:rPr/>
        <w:t>reequilíbrio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preços e</w:t>
      </w:r>
      <w:r>
        <w:rPr>
          <w:spacing w:val="1"/>
        </w:rPr>
        <w:t> </w:t>
      </w:r>
      <w:r>
        <w:rPr/>
        <w:t>cancelamento</w:t>
      </w:r>
      <w:r>
        <w:rPr>
          <w:spacing w:val="-1"/>
        </w:rPr>
        <w:t> </w:t>
      </w:r>
      <w:r>
        <w:rPr/>
        <w:t>da Ata de Registro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Preços.</w:t>
      </w:r>
    </w:p>
    <w:p>
      <w:pPr>
        <w:pStyle w:val="BodyText"/>
        <w:spacing w:before="3"/>
      </w:pPr>
    </w:p>
    <w:p>
      <w:pPr>
        <w:pStyle w:val="Heading1"/>
        <w:numPr>
          <w:ilvl w:val="0"/>
          <w:numId w:val="1"/>
        </w:numPr>
        <w:tabs>
          <w:tab w:pos="649" w:val="left" w:leader="none"/>
          <w:tab w:pos="650" w:val="left" w:leader="none"/>
        </w:tabs>
        <w:spacing w:line="240" w:lineRule="auto" w:before="0" w:after="0"/>
        <w:ind w:left="222" w:right="265" w:hanging="12"/>
        <w:jc w:val="left"/>
      </w:pPr>
      <w:r>
        <w:rPr/>
        <w:t>INDICAÇÃO</w:t>
      </w:r>
      <w:r>
        <w:rPr>
          <w:spacing w:val="42"/>
        </w:rPr>
        <w:t> </w:t>
      </w:r>
      <w:r>
        <w:rPr/>
        <w:t>DAS</w:t>
      </w:r>
      <w:r>
        <w:rPr>
          <w:spacing w:val="42"/>
        </w:rPr>
        <w:t> </w:t>
      </w:r>
      <w:r>
        <w:rPr/>
        <w:t>RESTRIÇÕES</w:t>
      </w:r>
      <w:r>
        <w:rPr>
          <w:spacing w:val="42"/>
        </w:rPr>
        <w:t> </w:t>
      </w:r>
      <w:r>
        <w:rPr/>
        <w:t>INTERNAS</w:t>
      </w:r>
      <w:r>
        <w:rPr>
          <w:spacing w:val="42"/>
        </w:rPr>
        <w:t> </w:t>
      </w:r>
      <w:r>
        <w:rPr/>
        <w:t>E</w:t>
      </w:r>
      <w:r>
        <w:rPr>
          <w:spacing w:val="42"/>
        </w:rPr>
        <w:t> </w:t>
      </w:r>
      <w:r>
        <w:rPr/>
        <w:t>DAS</w:t>
      </w:r>
      <w:r>
        <w:rPr>
          <w:spacing w:val="42"/>
        </w:rPr>
        <w:t> </w:t>
      </w:r>
      <w:r>
        <w:rPr/>
        <w:t>PROVIDÊNCIAS</w:t>
      </w:r>
      <w:r>
        <w:rPr>
          <w:spacing w:val="42"/>
        </w:rPr>
        <w:t> </w:t>
      </w:r>
      <w:r>
        <w:rPr/>
        <w:t>A</w:t>
      </w:r>
      <w:r>
        <w:rPr>
          <w:spacing w:val="-57"/>
        </w:rPr>
        <w:t> </w:t>
      </w:r>
      <w:r>
        <w:rPr/>
        <w:t>SEREM</w:t>
      </w:r>
      <w:r>
        <w:rPr>
          <w:spacing w:val="-2"/>
        </w:rPr>
        <w:t> </w:t>
      </w:r>
      <w:r>
        <w:rPr/>
        <w:t>ADOTADAS PREVIAMENTE À CELEBAÇÃO DO CONTRATO.</w:t>
      </w:r>
    </w:p>
    <w:p>
      <w:pPr>
        <w:pStyle w:val="BodyText"/>
        <w:ind w:left="222" w:right="263" w:firstLine="1132"/>
        <w:jc w:val="both"/>
      </w:pPr>
      <w:r>
        <w:rPr/>
        <w:t>A</w:t>
      </w:r>
      <w:r>
        <w:rPr>
          <w:spacing w:val="1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prevista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orçamento,</w:t>
      </w:r>
      <w:r>
        <w:rPr>
          <w:spacing w:val="1"/>
        </w:rPr>
        <w:t> </w:t>
      </w:r>
      <w:r>
        <w:rPr/>
        <w:t>portanto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depende</w:t>
      </w:r>
      <w:r>
        <w:rPr>
          <w:spacing w:val="1"/>
        </w:rPr>
        <w:t> </w:t>
      </w:r>
      <w:r>
        <w:rPr/>
        <w:t>de</w:t>
      </w:r>
      <w:r>
        <w:rPr>
          <w:spacing w:val="60"/>
        </w:rPr>
        <w:t> </w:t>
      </w:r>
      <w:r>
        <w:rPr/>
        <w:t>outros</w:t>
      </w:r>
      <w:r>
        <w:rPr>
          <w:spacing w:val="1"/>
        </w:rPr>
        <w:t> </w:t>
      </w:r>
      <w:r>
        <w:rPr/>
        <w:t>fatores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ser realizada.</w:t>
      </w:r>
    </w:p>
    <w:p>
      <w:pPr>
        <w:pStyle w:val="Heading1"/>
        <w:numPr>
          <w:ilvl w:val="0"/>
          <w:numId w:val="1"/>
        </w:numPr>
        <w:tabs>
          <w:tab w:pos="649" w:val="left" w:leader="none"/>
          <w:tab w:pos="650" w:val="left" w:leader="none"/>
        </w:tabs>
        <w:spacing w:line="274" w:lineRule="exact" w:before="0" w:after="0"/>
        <w:ind w:left="649" w:right="0" w:hanging="440"/>
        <w:jc w:val="left"/>
      </w:pPr>
      <w:r>
        <w:rPr/>
        <w:t>VIGÊNCIA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AQUISIÇÃO</w:t>
      </w:r>
    </w:p>
    <w:p>
      <w:pPr>
        <w:pStyle w:val="BodyText"/>
        <w:spacing w:line="274" w:lineRule="exact"/>
        <w:ind w:left="1354"/>
      </w:pPr>
      <w:r>
        <w:rPr/>
        <w:t>A</w:t>
      </w:r>
      <w:r>
        <w:rPr>
          <w:spacing w:val="-1"/>
        </w:rPr>
        <w:t> </w:t>
      </w:r>
      <w:r>
        <w:rPr/>
        <w:t>vigência</w:t>
      </w:r>
      <w:r>
        <w:rPr>
          <w:spacing w:val="-1"/>
        </w:rPr>
        <w:t> </w:t>
      </w:r>
      <w:r>
        <w:rPr/>
        <w:t>será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12</w:t>
      </w:r>
      <w:r>
        <w:rPr>
          <w:spacing w:val="1"/>
        </w:rPr>
        <w:t> </w:t>
      </w:r>
      <w:r>
        <w:rPr/>
        <w:t>(doze)</w:t>
      </w:r>
      <w:r>
        <w:rPr>
          <w:spacing w:val="-1"/>
        </w:rPr>
        <w:t> </w:t>
      </w:r>
      <w:r>
        <w:rPr/>
        <w:t>meses</w:t>
      </w:r>
    </w:p>
    <w:p>
      <w:pPr>
        <w:pStyle w:val="BodyText"/>
        <w:spacing w:before="5"/>
      </w:pPr>
    </w:p>
    <w:p>
      <w:pPr>
        <w:pStyle w:val="Heading1"/>
        <w:numPr>
          <w:ilvl w:val="0"/>
          <w:numId w:val="1"/>
        </w:numPr>
        <w:tabs>
          <w:tab w:pos="649" w:val="left" w:leader="none"/>
          <w:tab w:pos="650" w:val="left" w:leader="none"/>
        </w:tabs>
        <w:spacing w:line="274" w:lineRule="exact" w:before="0" w:after="0"/>
        <w:ind w:left="649" w:right="0" w:hanging="440"/>
        <w:jc w:val="left"/>
      </w:pPr>
      <w:r>
        <w:rPr/>
        <w:t>OUTRAS</w:t>
      </w:r>
      <w:r>
        <w:rPr>
          <w:spacing w:val="-2"/>
        </w:rPr>
        <w:t> </w:t>
      </w:r>
      <w:r>
        <w:rPr/>
        <w:t>INFORMAÇÕES</w:t>
      </w:r>
    </w:p>
    <w:p>
      <w:pPr>
        <w:pStyle w:val="BodyText"/>
        <w:spacing w:line="274" w:lineRule="exact"/>
        <w:ind w:left="1354"/>
      </w:pPr>
      <w:r>
        <w:rPr/>
        <w:t>Sem</w:t>
      </w:r>
      <w:r>
        <w:rPr>
          <w:spacing w:val="-2"/>
        </w:rPr>
        <w:t> </w:t>
      </w:r>
      <w:r>
        <w:rPr/>
        <w:t>informações</w:t>
      </w:r>
      <w:r>
        <w:rPr>
          <w:spacing w:val="-1"/>
        </w:rPr>
        <w:t> </w:t>
      </w:r>
      <w:r>
        <w:rPr/>
        <w:t>adicionais</w:t>
      </w:r>
    </w:p>
    <w:p>
      <w:pPr>
        <w:pStyle w:val="BodyText"/>
        <w:spacing w:before="5"/>
      </w:pPr>
    </w:p>
    <w:p>
      <w:pPr>
        <w:pStyle w:val="Heading1"/>
        <w:numPr>
          <w:ilvl w:val="0"/>
          <w:numId w:val="1"/>
        </w:numPr>
        <w:tabs>
          <w:tab w:pos="650" w:val="left" w:leader="none"/>
        </w:tabs>
        <w:spacing w:line="274" w:lineRule="exact" w:before="0" w:after="0"/>
        <w:ind w:left="649" w:right="0" w:hanging="440"/>
        <w:jc w:val="left"/>
      </w:pPr>
      <w:r>
        <w:rPr/>
        <w:t>CONCLUSÃO</w:t>
      </w:r>
      <w:r>
        <w:rPr>
          <w:spacing w:val="-1"/>
        </w:rPr>
        <w:t> </w:t>
      </w:r>
      <w:r>
        <w:rPr/>
        <w:t>DO GESTOR</w:t>
      </w:r>
    </w:p>
    <w:p>
      <w:pPr>
        <w:pStyle w:val="BodyText"/>
        <w:ind w:left="222" w:right="262" w:firstLine="1132"/>
        <w:jc w:val="both"/>
      </w:pPr>
      <w:r>
        <w:rPr/>
        <w:t>Com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exposto</w:t>
      </w:r>
      <w:r>
        <w:rPr>
          <w:spacing w:val="1"/>
        </w:rPr>
        <w:t> </w:t>
      </w:r>
      <w:r>
        <w:rPr/>
        <w:t>acima,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Equipe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Planejamento</w:t>
      </w:r>
      <w:r>
        <w:rPr>
          <w:spacing w:val="1"/>
        </w:rPr>
        <w:t> </w:t>
      </w:r>
      <w:r>
        <w:rPr/>
        <w:t>considera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contratação é viável, além de ser necessária para o atendimento das necessidades e interesses</w:t>
      </w:r>
      <w:r>
        <w:rPr>
          <w:spacing w:val="-57"/>
        </w:rPr>
        <w:t> </w:t>
      </w:r>
      <w:r>
        <w:rPr/>
        <w:t>da</w:t>
      </w:r>
      <w:r>
        <w:rPr>
          <w:spacing w:val="-2"/>
        </w:rPr>
        <w:t> </w:t>
      </w:r>
      <w:r>
        <w:rPr/>
        <w:t>Administração.</w:t>
      </w:r>
    </w:p>
    <w:p>
      <w:pPr>
        <w:pStyle w:val="BodyText"/>
        <w:spacing w:before="3"/>
      </w:pPr>
    </w:p>
    <w:p>
      <w:pPr>
        <w:pStyle w:val="Heading1"/>
        <w:numPr>
          <w:ilvl w:val="0"/>
          <w:numId w:val="1"/>
        </w:numPr>
        <w:tabs>
          <w:tab w:pos="650" w:val="left" w:leader="none"/>
        </w:tabs>
        <w:spacing w:line="240" w:lineRule="auto" w:before="0" w:after="4"/>
        <w:ind w:left="649" w:right="0" w:hanging="440"/>
        <w:jc w:val="left"/>
      </w:pPr>
      <w:r>
        <w:rPr/>
        <w:t>EQUIPE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PLANEJAMENTO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AQUISIÇÃO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6"/>
        <w:gridCol w:w="2924"/>
        <w:gridCol w:w="1247"/>
        <w:gridCol w:w="1311"/>
      </w:tblGrid>
      <w:tr>
        <w:trPr>
          <w:trHeight w:val="275" w:hRule="atLeast"/>
        </w:trPr>
        <w:tc>
          <w:tcPr>
            <w:tcW w:w="3656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2924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1247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RAMAL</w:t>
            </w:r>
          </w:p>
        </w:tc>
        <w:tc>
          <w:tcPr>
            <w:tcW w:w="1311" w:type="dxa"/>
          </w:tcPr>
          <w:p>
            <w:pPr>
              <w:pStyle w:val="TableParagraph"/>
              <w:spacing w:line="256" w:lineRule="exact"/>
              <w:ind w:left="85" w:right="82"/>
              <w:jc w:val="center"/>
              <w:rPr>
                <w:sz w:val="24"/>
              </w:rPr>
            </w:pPr>
            <w:r>
              <w:rPr>
                <w:sz w:val="24"/>
              </w:rPr>
              <w:t>UNIDADE</w:t>
            </w:r>
          </w:p>
        </w:tc>
      </w:tr>
      <w:tr>
        <w:trPr>
          <w:trHeight w:val="275" w:hRule="atLeast"/>
        </w:trPr>
        <w:tc>
          <w:tcPr>
            <w:tcW w:w="3656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Wermison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Cesar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Ferreira</w:t>
            </w:r>
          </w:p>
        </w:tc>
        <w:tc>
          <w:tcPr>
            <w:tcW w:w="2924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hyperlink r:id="rId6">
              <w:r>
                <w:rPr>
                  <w:sz w:val="24"/>
                </w:rPr>
                <w:t>wermison.cesar@tjmt.jus.br</w:t>
              </w:r>
            </w:hyperlink>
          </w:p>
        </w:tc>
        <w:tc>
          <w:tcPr>
            <w:tcW w:w="1247" w:type="dxa"/>
          </w:tcPr>
          <w:p>
            <w:pPr>
              <w:pStyle w:val="TableParagraph"/>
              <w:spacing w:line="256" w:lineRule="exact"/>
              <w:ind w:left="383"/>
              <w:rPr>
                <w:sz w:val="24"/>
              </w:rPr>
            </w:pPr>
            <w:r>
              <w:rPr>
                <w:sz w:val="24"/>
              </w:rPr>
              <w:t>3766</w:t>
            </w:r>
          </w:p>
        </w:tc>
        <w:tc>
          <w:tcPr>
            <w:tcW w:w="1311" w:type="dxa"/>
          </w:tcPr>
          <w:p>
            <w:pPr>
              <w:pStyle w:val="TableParagraph"/>
              <w:spacing w:line="256" w:lineRule="exact"/>
              <w:ind w:left="84" w:right="82"/>
              <w:jc w:val="center"/>
              <w:rPr>
                <w:sz w:val="24"/>
              </w:rPr>
            </w:pPr>
            <w:r>
              <w:rPr>
                <w:sz w:val="24"/>
              </w:rPr>
              <w:t>DMP</w:t>
            </w:r>
          </w:p>
        </w:tc>
      </w:tr>
      <w:tr>
        <w:trPr>
          <w:trHeight w:val="275" w:hRule="atLeast"/>
        </w:trPr>
        <w:tc>
          <w:tcPr>
            <w:tcW w:w="3656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Joilson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Gonçalo de Amorim</w:t>
            </w:r>
          </w:p>
        </w:tc>
        <w:tc>
          <w:tcPr>
            <w:tcW w:w="2924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hyperlink r:id="rId7">
              <w:r>
                <w:rPr>
                  <w:sz w:val="24"/>
                </w:rPr>
                <w:t>joilson.amorim@tjmt.jus.br</w:t>
              </w:r>
            </w:hyperlink>
          </w:p>
        </w:tc>
        <w:tc>
          <w:tcPr>
            <w:tcW w:w="1247" w:type="dxa"/>
          </w:tcPr>
          <w:p>
            <w:pPr>
              <w:pStyle w:val="TableParagraph"/>
              <w:spacing w:line="256" w:lineRule="exact"/>
              <w:ind w:left="383"/>
              <w:rPr>
                <w:sz w:val="24"/>
              </w:rPr>
            </w:pPr>
            <w:r>
              <w:rPr>
                <w:sz w:val="24"/>
              </w:rPr>
              <w:t>6200</w:t>
            </w:r>
          </w:p>
        </w:tc>
        <w:tc>
          <w:tcPr>
            <w:tcW w:w="1311" w:type="dxa"/>
          </w:tcPr>
          <w:p>
            <w:pPr>
              <w:pStyle w:val="TableParagraph"/>
              <w:spacing w:line="256" w:lineRule="exact"/>
              <w:ind w:left="84" w:right="82"/>
              <w:jc w:val="center"/>
              <w:rPr>
                <w:sz w:val="24"/>
              </w:rPr>
            </w:pPr>
            <w:r>
              <w:rPr>
                <w:sz w:val="24"/>
              </w:rPr>
              <w:t>DMP</w:t>
            </w:r>
          </w:p>
        </w:tc>
      </w:tr>
      <w:tr>
        <w:trPr>
          <w:trHeight w:val="318" w:hRule="atLeast"/>
        </w:trPr>
        <w:tc>
          <w:tcPr>
            <w:tcW w:w="3656" w:type="dxa"/>
          </w:tcPr>
          <w:p>
            <w:pPr>
              <w:pStyle w:val="TableParagraph"/>
              <w:spacing w:line="250" w:lineRule="exact"/>
              <w:ind w:left="107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Marcia</w:t>
            </w:r>
            <w:r>
              <w:rPr>
                <w:rFonts w:ascii="Arial MT"/>
                <w:spacing w:val="-2"/>
                <w:sz w:val="22"/>
              </w:rPr>
              <w:t> </w:t>
            </w:r>
            <w:r>
              <w:rPr>
                <w:rFonts w:ascii="Arial MT"/>
                <w:sz w:val="22"/>
              </w:rPr>
              <w:t>Cristina de</w:t>
            </w:r>
            <w:r>
              <w:rPr>
                <w:rFonts w:ascii="Arial MT"/>
                <w:spacing w:val="-1"/>
                <w:sz w:val="22"/>
              </w:rPr>
              <w:t> </w:t>
            </w:r>
            <w:r>
              <w:rPr>
                <w:rFonts w:ascii="Arial MT"/>
                <w:sz w:val="22"/>
              </w:rPr>
              <w:t>M.</w:t>
            </w:r>
            <w:r>
              <w:rPr>
                <w:rFonts w:ascii="Arial MT"/>
                <w:spacing w:val="1"/>
                <w:sz w:val="22"/>
              </w:rPr>
              <w:t> </w:t>
            </w:r>
            <w:r>
              <w:rPr>
                <w:rFonts w:ascii="Arial MT"/>
                <w:sz w:val="22"/>
              </w:rPr>
              <w:t>Butakka</w:t>
            </w:r>
          </w:p>
        </w:tc>
        <w:tc>
          <w:tcPr>
            <w:tcW w:w="2924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hyperlink r:id="rId8">
              <w:r>
                <w:rPr>
                  <w:sz w:val="24"/>
                </w:rPr>
                <w:t>marcia.butakka@tjmt.jus.br</w:t>
              </w:r>
            </w:hyperlink>
          </w:p>
        </w:tc>
        <w:tc>
          <w:tcPr>
            <w:tcW w:w="1247" w:type="dxa"/>
          </w:tcPr>
          <w:p>
            <w:pPr>
              <w:pStyle w:val="TableParagraph"/>
              <w:spacing w:line="250" w:lineRule="exact"/>
              <w:ind w:left="378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6140</w:t>
            </w:r>
          </w:p>
        </w:tc>
        <w:tc>
          <w:tcPr>
            <w:tcW w:w="1311" w:type="dxa"/>
          </w:tcPr>
          <w:p>
            <w:pPr>
              <w:pStyle w:val="TableParagraph"/>
              <w:spacing w:line="268" w:lineRule="exact"/>
              <w:ind w:left="84" w:right="82"/>
              <w:jc w:val="center"/>
              <w:rPr>
                <w:sz w:val="24"/>
              </w:rPr>
            </w:pPr>
            <w:r>
              <w:rPr>
                <w:sz w:val="24"/>
              </w:rPr>
              <w:t>DMP</w:t>
            </w:r>
          </w:p>
        </w:tc>
      </w:tr>
    </w:tbl>
    <w:p>
      <w:pPr>
        <w:pStyle w:val="BodyText"/>
        <w:spacing w:before="5"/>
        <w:rPr>
          <w:b/>
          <w:sz w:val="15"/>
        </w:rPr>
      </w:pPr>
    </w:p>
    <w:p>
      <w:pPr>
        <w:spacing w:after="0"/>
        <w:rPr>
          <w:sz w:val="15"/>
        </w:rPr>
        <w:sectPr>
          <w:pgSz w:w="11910" w:h="16840"/>
          <w:pgMar w:header="713" w:footer="0" w:top="2100" w:bottom="280" w:left="1480" w:right="1020"/>
        </w:sectPr>
      </w:pPr>
    </w:p>
    <w:p>
      <w:pPr>
        <w:pStyle w:val="BodyText"/>
        <w:spacing w:before="7"/>
        <w:rPr>
          <w:b/>
          <w:sz w:val="39"/>
        </w:rPr>
      </w:pPr>
    </w:p>
    <w:p>
      <w:pPr>
        <w:pStyle w:val="BodyText"/>
        <w:spacing w:line="276" w:lineRule="exact"/>
        <w:jc w:val="right"/>
        <w:rPr>
          <w:rFonts w:ascii="Trebuchet MS"/>
        </w:rPr>
      </w:pPr>
      <w:r>
        <w:rPr/>
        <w:pict>
          <v:shape style="position:absolute;margin-left:265.060364pt;margin-top:-2.00917pt;width:50.1pt;height:49.75pt;mso-position-horizontal-relative:page;mso-position-vertical-relative:paragraph;z-index:-15960064" coordorigin="5301,-40" coordsize="1002,995" path="m5482,744l5395,801,5339,855,5310,903,5301,938,5308,951,5313,954,5381,954,5383,952,5321,952,5329,915,5362,862,5414,803,5482,744xm5729,-40l5709,-27,5699,4,5695,39,5695,64,5696,86,5698,111,5701,136,5705,163,5710,189,5716,218,5722,245,5729,273,5723,301,5705,353,5678,421,5643,502,5601,589,5556,678,5507,762,5457,837,5409,897,5363,937,5321,952,5383,952,5417,927,5464,877,5518,803,5580,703,5589,700,5580,700,5640,591,5683,503,5714,432,5734,375,5748,329,5784,329,5761,270,5768,218,5748,218,5736,173,5728,130,5724,89,5722,53,5723,37,5725,11,5731,-16,5744,-34,5769,-34,5755,-39,5729,-40xm6292,698l6264,698,6253,708,6253,736,6264,746,6292,746,6297,741,6267,741,6258,733,6258,711,6267,703,6297,703,6292,698xm6297,703l6289,703,6296,711,6296,733,6289,741,6297,741,6302,736,6302,708,6297,703xm6284,706l6268,706,6268,736,6273,736,6273,725,6286,725,6285,724,6282,723,6288,720,6273,720,6273,712,6288,712,6287,710,6284,706xm6286,725l6279,725,6281,728,6282,731,6283,736,6288,736,6287,731,6287,727,6286,725xm6288,712l6280,712,6282,713,6282,719,6279,720,6288,720,6288,716,6288,712xm5784,329l5748,329,5803,439,5860,515,5913,563,5957,591,5884,605,5808,623,5731,645,5654,670,5580,700,5589,700,5655,679,5737,659,5822,641,5909,627,5995,616,6071,616,6055,609,6124,606,6282,606,6255,592,6217,584,6010,584,5986,570,5963,556,5940,541,5918,525,5867,473,5824,411,5789,342,5784,329xm6071,616l5995,616,6061,647,6128,669,6188,684,6239,689,6260,687,6276,683,6287,676,6289,673,6261,673,6220,668,6170,655,6114,635,6071,616xm6292,665l6285,668,6274,673,6289,673,6292,665xm6282,606l6124,606,6204,608,6270,622,6296,654,6299,647,6302,644,6302,637,6290,611,6282,606xm6132,577l6105,577,6075,579,6010,584,6217,584,6201,581,6132,577xm5778,43l5773,74,5767,112,5758,160,5748,218,5768,218,5769,211,5774,155,5776,100,5778,43xm5769,-34l5744,-34,5755,-27,5765,-16,5774,1,5778,25,5782,-13,5774,-32,5769,-34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216.067993pt;margin-top:14.325216pt;width:70.5pt;height:14.85pt;mso-position-horizontal-relative:page;mso-position-vertical-relative:paragraph;z-index:15733248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rPr>
                      <w:rFonts w:ascii="Trebuchet MS"/>
                    </w:rPr>
                  </w:pPr>
                  <w:r>
                    <w:rPr>
                      <w:rFonts w:ascii="Trebuchet MS"/>
                    </w:rPr>
                    <w:t>GONCALO</w:t>
                  </w:r>
                  <w:r>
                    <w:rPr>
                      <w:rFonts w:ascii="Trebuchet MS"/>
                      <w:spacing w:val="-9"/>
                    </w:rPr>
                    <w:t> </w:t>
                  </w:r>
                  <w:r>
                    <w:rPr>
                      <w:rFonts w:ascii="Trebuchet MS"/>
                    </w:rPr>
                    <w:t>DE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</w:rPr>
        <w:t>JOILSON</w:t>
      </w:r>
    </w:p>
    <w:p>
      <w:pPr>
        <w:pStyle w:val="BodyText"/>
        <w:rPr>
          <w:rFonts w:ascii="Trebuchet MS"/>
          <w:sz w:val="16"/>
        </w:rPr>
      </w:pPr>
      <w:r>
        <w:rPr/>
        <w:br w:type="column"/>
      </w:r>
      <w:r>
        <w:rPr>
          <w:rFonts w:ascii="Trebuchet MS"/>
          <w:sz w:val="16"/>
        </w:rPr>
      </w:r>
    </w:p>
    <w:p>
      <w:pPr>
        <w:pStyle w:val="BodyText"/>
        <w:rPr>
          <w:rFonts w:ascii="Trebuchet MS"/>
          <w:sz w:val="19"/>
        </w:rPr>
      </w:pPr>
    </w:p>
    <w:p>
      <w:pPr>
        <w:spacing w:line="261" w:lineRule="auto" w:before="0"/>
        <w:ind w:left="575" w:right="0" w:firstLine="0"/>
        <w:jc w:val="left"/>
        <w:rPr>
          <w:rFonts w:ascii="Trebuchet MS"/>
          <w:sz w:val="13"/>
        </w:rPr>
      </w:pPr>
      <w:r>
        <w:rPr>
          <w:rFonts w:ascii="Trebuchet MS"/>
          <w:sz w:val="13"/>
        </w:rPr>
        <w:t>Assinado de forma</w:t>
      </w:r>
      <w:r>
        <w:rPr>
          <w:rFonts w:ascii="Trebuchet MS"/>
          <w:spacing w:val="1"/>
          <w:sz w:val="13"/>
        </w:rPr>
        <w:t> </w:t>
      </w:r>
      <w:r>
        <w:rPr>
          <w:rFonts w:ascii="Trebuchet MS"/>
          <w:spacing w:val="-1"/>
          <w:sz w:val="13"/>
        </w:rPr>
        <w:t>digital</w:t>
      </w:r>
      <w:r>
        <w:rPr>
          <w:rFonts w:ascii="Trebuchet MS"/>
          <w:spacing w:val="-11"/>
          <w:sz w:val="13"/>
        </w:rPr>
        <w:t> </w:t>
      </w:r>
      <w:r>
        <w:rPr>
          <w:rFonts w:ascii="Trebuchet MS"/>
          <w:spacing w:val="-1"/>
          <w:sz w:val="13"/>
        </w:rPr>
        <w:t>por</w:t>
      </w:r>
      <w:r>
        <w:rPr>
          <w:rFonts w:ascii="Trebuchet MS"/>
          <w:spacing w:val="-10"/>
          <w:sz w:val="13"/>
        </w:rPr>
        <w:t> </w:t>
      </w:r>
      <w:r>
        <w:rPr>
          <w:rFonts w:ascii="Trebuchet MS"/>
          <w:sz w:val="13"/>
        </w:rPr>
        <w:t>JOILSON</w:t>
      </w:r>
    </w:p>
    <w:p>
      <w:pPr>
        <w:pStyle w:val="BodyText"/>
        <w:spacing w:before="90"/>
        <w:ind w:left="421"/>
      </w:pPr>
      <w:r>
        <w:rPr/>
        <w:br w:type="column"/>
      </w:r>
      <w:r>
        <w:rPr/>
        <w:t>Cuiabá,</w:t>
      </w:r>
      <w:r>
        <w:rPr>
          <w:spacing w:val="-1"/>
        </w:rPr>
        <w:t> </w:t>
      </w:r>
      <w:r>
        <w:rPr/>
        <w:t>16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fevereiro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2023</w:t>
      </w:r>
    </w:p>
    <w:p>
      <w:pPr>
        <w:spacing w:after="0"/>
        <w:sectPr>
          <w:type w:val="continuous"/>
          <w:pgSz w:w="11910" w:h="16840"/>
          <w:pgMar w:top="2100" w:bottom="280" w:left="1480" w:right="1020"/>
          <w:cols w:num="3" w:equalWidth="0">
            <w:col w:w="3732" w:space="40"/>
            <w:col w:w="1691" w:space="39"/>
            <w:col w:w="3908"/>
          </w:cols>
        </w:sectPr>
      </w:pPr>
    </w:p>
    <w:p>
      <w:pPr>
        <w:spacing w:line="261" w:lineRule="auto" w:before="5"/>
        <w:ind w:left="4347" w:right="4242" w:hanging="32"/>
        <w:jc w:val="center"/>
        <w:rPr>
          <w:rFonts w:ascii="Trebuchet MS"/>
          <w:sz w:val="13"/>
        </w:rPr>
      </w:pPr>
      <w:r>
        <w:rPr>
          <w:rFonts w:ascii="Trebuchet MS"/>
          <w:w w:val="105"/>
          <w:sz w:val="13"/>
        </w:rPr>
        <w:t>GONCALO DE</w:t>
      </w:r>
      <w:r>
        <w:rPr>
          <w:rFonts w:ascii="Trebuchet MS"/>
          <w:spacing w:val="1"/>
          <w:w w:val="105"/>
          <w:sz w:val="13"/>
        </w:rPr>
        <w:t> </w:t>
      </w:r>
      <w:r>
        <w:rPr>
          <w:rFonts w:ascii="Trebuchet MS"/>
          <w:sz w:val="13"/>
        </w:rPr>
        <w:t>AMORIM:6200</w:t>
      </w:r>
    </w:p>
    <w:p>
      <w:pPr>
        <w:spacing w:line="193" w:lineRule="exact" w:before="0"/>
        <w:ind w:left="2841" w:right="0" w:firstLine="0"/>
        <w:jc w:val="left"/>
        <w:rPr>
          <w:rFonts w:ascii="Trebuchet MS"/>
          <w:sz w:val="13"/>
        </w:rPr>
      </w:pPr>
      <w:r>
        <w:rPr>
          <w:rFonts w:ascii="Trebuchet MS"/>
          <w:position w:val="-7"/>
          <w:sz w:val="24"/>
        </w:rPr>
        <w:t>AMORIM:6200</w:t>
      </w:r>
      <w:r>
        <w:rPr>
          <w:rFonts w:ascii="Trebuchet MS"/>
          <w:spacing w:val="-32"/>
          <w:position w:val="-7"/>
          <w:sz w:val="24"/>
        </w:rPr>
        <w:t> </w:t>
      </w:r>
      <w:r>
        <w:rPr>
          <w:rFonts w:ascii="Trebuchet MS"/>
          <w:sz w:val="13"/>
        </w:rPr>
        <w:t>Dados:</w:t>
      </w:r>
      <w:r>
        <w:rPr>
          <w:rFonts w:ascii="Trebuchet MS"/>
          <w:spacing w:val="-10"/>
          <w:sz w:val="13"/>
        </w:rPr>
        <w:t> </w:t>
      </w:r>
      <w:r>
        <w:rPr>
          <w:rFonts w:ascii="Trebuchet MS"/>
          <w:sz w:val="13"/>
        </w:rPr>
        <w:t>2023.02.16</w:t>
      </w:r>
    </w:p>
    <w:p>
      <w:pPr>
        <w:spacing w:line="211" w:lineRule="exact" w:before="0"/>
        <w:ind w:left="2826" w:right="0" w:firstLine="0"/>
        <w:jc w:val="left"/>
        <w:rPr>
          <w:b/>
          <w:sz w:val="24"/>
        </w:rPr>
      </w:pPr>
      <w:r>
        <w:rPr>
          <w:b/>
          <w:sz w:val="24"/>
        </w:rPr>
        <w:t>Joil</w:t>
      </w:r>
      <w:r>
        <w:rPr>
          <w:b/>
          <w:w w:val="99"/>
          <w:sz w:val="24"/>
        </w:rPr>
        <w:t>son</w:t>
      </w:r>
      <w:r>
        <w:rPr>
          <w:b/>
          <w:sz w:val="24"/>
        </w:rPr>
        <w:t> </w:t>
      </w:r>
      <w:r>
        <w:rPr>
          <w:b/>
          <w:spacing w:val="-2"/>
          <w:sz w:val="24"/>
        </w:rPr>
        <w:t>G</w:t>
      </w:r>
      <w:r>
        <w:rPr>
          <w:b/>
          <w:w w:val="99"/>
          <w:sz w:val="24"/>
        </w:rPr>
        <w:t>on</w:t>
      </w:r>
      <w:r>
        <w:rPr>
          <w:b/>
          <w:spacing w:val="-1"/>
          <w:sz w:val="24"/>
        </w:rPr>
        <w:t>ç</w:t>
      </w:r>
      <w:r>
        <w:rPr>
          <w:b/>
          <w:sz w:val="24"/>
        </w:rPr>
        <w:t>al</w:t>
      </w:r>
      <w:r>
        <w:rPr>
          <w:b/>
          <w:spacing w:val="-113"/>
          <w:sz w:val="24"/>
        </w:rPr>
        <w:t>o</w:t>
      </w:r>
      <w:r>
        <w:rPr>
          <w:rFonts w:ascii="Trebuchet MS" w:hAnsi="Trebuchet MS"/>
          <w:w w:val="91"/>
          <w:position w:val="7"/>
          <w:sz w:val="13"/>
        </w:rPr>
        <w:t>15:</w:t>
      </w:r>
      <w:r>
        <w:rPr>
          <w:rFonts w:ascii="Trebuchet MS" w:hAnsi="Trebuchet MS"/>
          <w:spacing w:val="-68"/>
          <w:w w:val="103"/>
          <w:position w:val="7"/>
          <w:sz w:val="13"/>
        </w:rPr>
        <w:t>5</w:t>
      </w:r>
      <w:r>
        <w:rPr>
          <w:b/>
          <w:spacing w:val="-67"/>
          <w:w w:val="99"/>
          <w:sz w:val="24"/>
        </w:rPr>
        <w:t>d</w:t>
      </w:r>
      <w:r>
        <w:rPr>
          <w:rFonts w:ascii="Trebuchet MS" w:hAnsi="Trebuchet MS"/>
          <w:spacing w:val="-4"/>
          <w:w w:val="103"/>
          <w:position w:val="7"/>
          <w:sz w:val="13"/>
        </w:rPr>
        <w:t>4</w:t>
      </w:r>
      <w:r>
        <w:rPr>
          <w:b/>
          <w:spacing w:val="-104"/>
          <w:sz w:val="24"/>
        </w:rPr>
        <w:t>e</w:t>
      </w:r>
      <w:r>
        <w:rPr>
          <w:rFonts w:ascii="Trebuchet MS" w:hAnsi="Trebuchet MS"/>
          <w:w w:val="91"/>
          <w:position w:val="7"/>
          <w:sz w:val="13"/>
        </w:rPr>
        <w:t>:5</w:t>
      </w:r>
      <w:r>
        <w:rPr>
          <w:rFonts w:ascii="Trebuchet MS" w:hAnsi="Trebuchet MS"/>
          <w:spacing w:val="-7"/>
          <w:w w:val="91"/>
          <w:position w:val="7"/>
          <w:sz w:val="13"/>
        </w:rPr>
        <w:t>1</w:t>
      </w:r>
      <w:r>
        <w:rPr>
          <w:b/>
          <w:spacing w:val="-138"/>
          <w:w w:val="99"/>
          <w:sz w:val="24"/>
        </w:rPr>
        <w:t>A</w:t>
      </w:r>
      <w:r>
        <w:rPr>
          <w:rFonts w:ascii="Trebuchet MS" w:hAnsi="Trebuchet MS"/>
          <w:w w:val="97"/>
          <w:position w:val="7"/>
          <w:sz w:val="13"/>
        </w:rPr>
        <w:t>-0</w:t>
      </w:r>
      <w:r>
        <w:rPr>
          <w:rFonts w:ascii="Trebuchet MS" w:hAnsi="Trebuchet MS"/>
          <w:spacing w:val="-43"/>
          <w:w w:val="103"/>
          <w:position w:val="7"/>
          <w:sz w:val="13"/>
        </w:rPr>
        <w:t>4</w:t>
      </w:r>
      <w:r>
        <w:rPr>
          <w:b/>
          <w:spacing w:val="-158"/>
          <w:w w:val="99"/>
          <w:sz w:val="24"/>
        </w:rPr>
        <w:t>m</w:t>
      </w:r>
      <w:r>
        <w:rPr>
          <w:rFonts w:ascii="Trebuchet MS" w:hAnsi="Trebuchet MS"/>
          <w:w w:val="108"/>
          <w:position w:val="7"/>
          <w:sz w:val="13"/>
        </w:rPr>
        <w:t>'0</w:t>
      </w:r>
      <w:r>
        <w:rPr>
          <w:rFonts w:ascii="Trebuchet MS" w:hAnsi="Trebuchet MS"/>
          <w:spacing w:val="-13"/>
          <w:w w:val="103"/>
          <w:position w:val="7"/>
          <w:sz w:val="13"/>
        </w:rPr>
        <w:t>0</w:t>
      </w:r>
      <w:r>
        <w:rPr>
          <w:b/>
          <w:spacing w:val="-108"/>
          <w:sz w:val="24"/>
        </w:rPr>
        <w:t>o</w:t>
      </w:r>
      <w:r>
        <w:rPr>
          <w:rFonts w:ascii="Trebuchet MS" w:hAnsi="Trebuchet MS"/>
          <w:w w:val="124"/>
          <w:position w:val="7"/>
          <w:sz w:val="13"/>
        </w:rPr>
        <w:t>'</w:t>
      </w:r>
      <w:r>
        <w:rPr>
          <w:rFonts w:ascii="Trebuchet MS" w:hAnsi="Trebuchet MS"/>
          <w:position w:val="7"/>
          <w:sz w:val="13"/>
        </w:rPr>
        <w:t> </w:t>
      </w:r>
      <w:r>
        <w:rPr>
          <w:rFonts w:ascii="Trebuchet MS" w:hAnsi="Trebuchet MS"/>
          <w:spacing w:val="3"/>
          <w:position w:val="7"/>
          <w:sz w:val="13"/>
        </w:rPr>
        <w:t> </w:t>
      </w:r>
      <w:r>
        <w:rPr>
          <w:b/>
          <w:spacing w:val="-1"/>
          <w:sz w:val="24"/>
        </w:rPr>
        <w:t>r</w:t>
      </w:r>
      <w:r>
        <w:rPr>
          <w:b/>
          <w:spacing w:val="2"/>
          <w:sz w:val="24"/>
        </w:rPr>
        <w:t>i</w:t>
      </w:r>
      <w:r>
        <w:rPr>
          <w:b/>
          <w:sz w:val="24"/>
        </w:rPr>
        <w:t>m</w:t>
      </w:r>
    </w:p>
    <w:p>
      <w:pPr>
        <w:pStyle w:val="BodyText"/>
        <w:spacing w:line="274" w:lineRule="exact"/>
        <w:ind w:left="2867"/>
      </w:pPr>
      <w:r>
        <w:rPr/>
        <w:t>Chefe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Divisão</w:t>
      </w:r>
      <w:r>
        <w:rPr>
          <w:spacing w:val="3"/>
        </w:rPr>
        <w:t> </w:t>
      </w:r>
      <w:r>
        <w:rPr/>
        <w:t>de</w:t>
      </w:r>
      <w:r>
        <w:rPr>
          <w:spacing w:val="-2"/>
        </w:rPr>
        <w:t> </w:t>
      </w:r>
      <w:r>
        <w:rPr/>
        <w:t>Estoque</w:t>
      </w:r>
    </w:p>
    <w:p>
      <w:pPr>
        <w:pStyle w:val="BodyText"/>
        <w:spacing w:before="7"/>
      </w:pPr>
    </w:p>
    <w:p>
      <w:pPr>
        <w:spacing w:line="152" w:lineRule="exact" w:before="105"/>
        <w:ind w:left="2367" w:right="3095" w:firstLine="0"/>
        <w:jc w:val="center"/>
        <w:rPr>
          <w:rFonts w:ascii="Trebuchet MS"/>
          <w:sz w:val="8"/>
        </w:rPr>
      </w:pPr>
      <w:r>
        <w:rPr/>
        <w:pict>
          <v:shape style="position:absolute;margin-left:282.937622pt;margin-top:5.454355pt;width:26.05pt;height:25.85pt;mso-position-horizontal-relative:page;mso-position-vertical-relative:paragraph;z-index:-15959040" coordorigin="5659,109" coordsize="521,517" path="m5753,516l5707,546,5678,574,5663,599,5659,617,5659,626,5698,626,5702,625,5669,625,5673,605,5690,578,5718,547,5753,516xm5881,109l5871,116,5865,132,5864,150,5863,168,5864,175,5865,187,5866,201,5869,215,5871,228,5874,243,5877,257,5881,272,5871,308,5843,376,5803,459,5757,540,5710,600,5669,625,5702,625,5703,624,5731,600,5764,558,5803,495,5809,494,5803,494,5841,425,5866,372,5882,332,5891,301,5909,301,5898,270,5901,243,5891,243,5885,220,5881,197,5878,176,5878,163,5878,149,5879,136,5882,122,5889,112,5902,112,5895,110,5881,109xm6174,493l6159,493,6153,498,6153,512,6159,518,6174,518,6176,515,6160,515,6156,511,6156,500,6160,495,6176,495,6174,493xm6176,495l6172,495,6176,500,6176,511,6172,515,6176,515,6179,512,6179,498,6176,495xm6169,497l6161,497,6161,512,6164,512,6164,506,6170,506,6170,506,6168,505,6172,504,6164,504,6164,500,6171,500,6171,499,6169,497xm6170,506l6167,506,6168,508,6168,510,6169,512,6172,512,6171,510,6171,507,6170,506xm6171,500l6167,500,6168,501,6168,504,6167,504,6172,504,6172,502,6171,500xm5909,301l5891,301,5919,358,5949,397,5977,422,5999,437,5952,446,5902,459,5852,475,5803,494,5809,494,5853,480,5907,467,5963,457,6019,450,6059,450,6050,447,6086,445,6168,445,6154,437,6135,433,6027,433,6015,426,6002,419,5991,411,5979,403,5953,376,5931,344,5912,308,5909,301xm6059,450l6019,450,6054,466,6088,478,6120,485,6146,488,6163,488,6172,484,6173,479,6157,479,6136,477,6110,470,6081,460,6059,450xm6174,476l6170,477,6164,479,6173,479,6174,476xm6168,445l6086,445,6128,446,6162,453,6176,470,6177,466,6179,465,6179,461,6173,447,6168,445xm6090,430l6076,430,6061,431,6027,433,6135,433,6126,432,6090,430xm5907,153l5904,168,5901,188,5896,213,5891,243,5901,243,5902,240,5904,211,5906,182,5907,153xm5902,112l5889,112,5896,116,5905,123,5907,143,5909,123,5904,113,5902,112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sz w:val="14"/>
        </w:rPr>
        <w:t>MARCIA</w:t>
      </w:r>
      <w:r>
        <w:rPr>
          <w:rFonts w:ascii="Trebuchet MS"/>
          <w:spacing w:val="-13"/>
          <w:sz w:val="14"/>
        </w:rPr>
        <w:t> </w:t>
      </w:r>
      <w:r>
        <w:rPr>
          <w:rFonts w:ascii="Trebuchet MS"/>
          <w:sz w:val="14"/>
        </w:rPr>
        <w:t>CRISTINA</w:t>
      </w:r>
      <w:r>
        <w:rPr>
          <w:rFonts w:ascii="Trebuchet MS"/>
          <w:spacing w:val="-13"/>
          <w:sz w:val="14"/>
        </w:rPr>
        <w:t> </w:t>
      </w:r>
      <w:r>
        <w:rPr>
          <w:rFonts w:ascii="Trebuchet MS"/>
          <w:sz w:val="14"/>
        </w:rPr>
        <w:t>DE</w:t>
      </w:r>
      <w:r>
        <w:rPr>
          <w:rFonts w:ascii="Trebuchet MS"/>
          <w:spacing w:val="-11"/>
          <w:sz w:val="14"/>
        </w:rPr>
        <w:t> </w:t>
      </w:r>
      <w:r>
        <w:rPr>
          <w:rFonts w:ascii="Trebuchet MS"/>
          <w:sz w:val="8"/>
        </w:rPr>
        <w:t>Assinado</w:t>
      </w:r>
      <w:r>
        <w:rPr>
          <w:rFonts w:ascii="Trebuchet MS"/>
          <w:spacing w:val="-7"/>
          <w:sz w:val="8"/>
        </w:rPr>
        <w:t> </w:t>
      </w:r>
      <w:r>
        <w:rPr>
          <w:rFonts w:ascii="Trebuchet MS"/>
          <w:sz w:val="8"/>
        </w:rPr>
        <w:t>de</w:t>
      </w:r>
      <w:r>
        <w:rPr>
          <w:rFonts w:ascii="Trebuchet MS"/>
          <w:spacing w:val="-6"/>
          <w:sz w:val="8"/>
        </w:rPr>
        <w:t> </w:t>
      </w:r>
      <w:r>
        <w:rPr>
          <w:rFonts w:ascii="Trebuchet MS"/>
          <w:sz w:val="8"/>
        </w:rPr>
        <w:t>forma</w:t>
      </w:r>
      <w:r>
        <w:rPr>
          <w:rFonts w:ascii="Trebuchet MS"/>
          <w:spacing w:val="-7"/>
          <w:sz w:val="8"/>
        </w:rPr>
        <w:t> </w:t>
      </w:r>
      <w:r>
        <w:rPr>
          <w:rFonts w:ascii="Trebuchet MS"/>
          <w:sz w:val="8"/>
        </w:rPr>
        <w:t>digital</w:t>
      </w:r>
      <w:r>
        <w:rPr>
          <w:rFonts w:ascii="Trebuchet MS"/>
          <w:spacing w:val="-7"/>
          <w:sz w:val="8"/>
        </w:rPr>
        <w:t> </w:t>
      </w:r>
      <w:r>
        <w:rPr>
          <w:rFonts w:ascii="Trebuchet MS"/>
          <w:sz w:val="8"/>
        </w:rPr>
        <w:t>por</w:t>
      </w:r>
    </w:p>
    <w:p>
      <w:pPr>
        <w:spacing w:after="0" w:line="152" w:lineRule="exact"/>
        <w:jc w:val="center"/>
        <w:rPr>
          <w:rFonts w:ascii="Trebuchet MS"/>
          <w:sz w:val="8"/>
        </w:rPr>
        <w:sectPr>
          <w:type w:val="continuous"/>
          <w:pgSz w:w="11910" w:h="16840"/>
          <w:pgMar w:top="2100" w:bottom="280" w:left="1480" w:right="1020"/>
        </w:sectPr>
      </w:pPr>
    </w:p>
    <w:p>
      <w:pPr>
        <w:spacing w:line="249" w:lineRule="auto" w:before="12"/>
        <w:ind w:left="3181" w:right="-11" w:firstLine="0"/>
        <w:jc w:val="left"/>
        <w:rPr>
          <w:rFonts w:ascii="Trebuchet MS"/>
          <w:sz w:val="14"/>
        </w:rPr>
      </w:pPr>
      <w:r>
        <w:rPr>
          <w:rFonts w:ascii="Trebuchet MS"/>
          <w:sz w:val="14"/>
        </w:rPr>
        <w:t>MENEZES</w:t>
      </w:r>
      <w:r>
        <w:rPr>
          <w:rFonts w:ascii="Trebuchet MS"/>
          <w:spacing w:val="1"/>
          <w:sz w:val="14"/>
        </w:rPr>
        <w:t> </w:t>
      </w:r>
      <w:r>
        <w:rPr>
          <w:rFonts w:ascii="Trebuchet MS"/>
          <w:w w:val="95"/>
          <w:sz w:val="14"/>
        </w:rPr>
        <w:t>BUTAKKA:6140</w:t>
      </w:r>
    </w:p>
    <w:p>
      <w:pPr>
        <w:spacing w:line="261" w:lineRule="auto" w:before="5"/>
        <w:ind w:left="355" w:right="3341" w:firstLine="0"/>
        <w:jc w:val="left"/>
        <w:rPr>
          <w:rFonts w:ascii="Trebuchet MS"/>
          <w:sz w:val="8"/>
        </w:rPr>
      </w:pPr>
      <w:r>
        <w:rPr/>
        <w:br w:type="column"/>
      </w:r>
      <w:r>
        <w:rPr>
          <w:rFonts w:ascii="Trebuchet MS"/>
          <w:sz w:val="8"/>
        </w:rPr>
        <w:t>MARCIA CRISTINA DE MENEZES</w:t>
      </w:r>
      <w:r>
        <w:rPr>
          <w:rFonts w:ascii="Trebuchet MS"/>
          <w:spacing w:val="1"/>
          <w:sz w:val="8"/>
        </w:rPr>
        <w:t> </w:t>
      </w:r>
      <w:r>
        <w:rPr>
          <w:rFonts w:ascii="Trebuchet MS"/>
          <w:w w:val="105"/>
          <w:sz w:val="8"/>
        </w:rPr>
        <w:t>BUTAKKA:6140</w:t>
      </w:r>
    </w:p>
    <w:p>
      <w:pPr>
        <w:spacing w:line="92" w:lineRule="exact" w:before="0"/>
        <w:ind w:left="355" w:right="0" w:firstLine="0"/>
        <w:jc w:val="left"/>
        <w:rPr>
          <w:rFonts w:ascii="Trebuchet MS"/>
          <w:sz w:val="8"/>
        </w:rPr>
      </w:pPr>
      <w:r>
        <w:rPr>
          <w:rFonts w:ascii="Trebuchet MS"/>
          <w:w w:val="95"/>
          <w:sz w:val="8"/>
        </w:rPr>
        <w:t>Dados:</w:t>
      </w:r>
      <w:r>
        <w:rPr>
          <w:rFonts w:ascii="Trebuchet MS"/>
          <w:spacing w:val="2"/>
          <w:w w:val="95"/>
          <w:sz w:val="8"/>
        </w:rPr>
        <w:t> </w:t>
      </w:r>
      <w:r>
        <w:rPr>
          <w:rFonts w:ascii="Trebuchet MS"/>
          <w:w w:val="95"/>
          <w:sz w:val="8"/>
        </w:rPr>
        <w:t>2023.02.16</w:t>
      </w:r>
      <w:r>
        <w:rPr>
          <w:rFonts w:ascii="Trebuchet MS"/>
          <w:spacing w:val="2"/>
          <w:w w:val="95"/>
          <w:sz w:val="8"/>
        </w:rPr>
        <w:t> </w:t>
      </w:r>
      <w:r>
        <w:rPr>
          <w:rFonts w:ascii="Trebuchet MS"/>
          <w:w w:val="95"/>
          <w:sz w:val="8"/>
        </w:rPr>
        <w:t>18:32:15</w:t>
      </w:r>
      <w:r>
        <w:rPr>
          <w:rFonts w:ascii="Trebuchet MS"/>
          <w:spacing w:val="2"/>
          <w:w w:val="95"/>
          <w:sz w:val="8"/>
        </w:rPr>
        <w:t> </w:t>
      </w:r>
      <w:r>
        <w:rPr>
          <w:rFonts w:ascii="Trebuchet MS"/>
          <w:w w:val="95"/>
          <w:sz w:val="8"/>
        </w:rPr>
        <w:t>-04'00'</w:t>
      </w:r>
    </w:p>
    <w:p>
      <w:pPr>
        <w:spacing w:after="0" w:line="92" w:lineRule="exact"/>
        <w:jc w:val="left"/>
        <w:rPr>
          <w:rFonts w:ascii="Trebuchet MS"/>
          <w:sz w:val="8"/>
        </w:rPr>
        <w:sectPr>
          <w:type w:val="continuous"/>
          <w:pgSz w:w="11910" w:h="16840"/>
          <w:pgMar w:top="2100" w:bottom="280" w:left="1480" w:right="1020"/>
          <w:cols w:num="2" w:equalWidth="0">
            <w:col w:w="4067" w:space="40"/>
            <w:col w:w="5303"/>
          </w:cols>
        </w:sectPr>
      </w:pPr>
    </w:p>
    <w:p>
      <w:pPr>
        <w:pStyle w:val="Heading1"/>
        <w:spacing w:line="216" w:lineRule="exact"/>
        <w:ind w:left="2453" w:right="3095" w:firstLine="0"/>
        <w:jc w:val="center"/>
      </w:pPr>
      <w:r>
        <w:rPr/>
        <w:t>Marcia</w:t>
      </w:r>
      <w:r>
        <w:rPr>
          <w:spacing w:val="-2"/>
        </w:rPr>
        <w:t> </w:t>
      </w:r>
      <w:r>
        <w:rPr/>
        <w:t>Cristina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Menezes</w:t>
      </w:r>
      <w:r>
        <w:rPr>
          <w:spacing w:val="-1"/>
        </w:rPr>
        <w:t> </w:t>
      </w:r>
      <w:r>
        <w:rPr/>
        <w:t>Butakka</w:t>
      </w:r>
    </w:p>
    <w:p>
      <w:pPr>
        <w:pStyle w:val="BodyText"/>
        <w:spacing w:line="274" w:lineRule="exact"/>
        <w:ind w:left="2401" w:right="3095"/>
        <w:jc w:val="center"/>
      </w:pPr>
      <w:r>
        <w:rPr/>
        <w:t>Gestor</w:t>
      </w:r>
      <w:r>
        <w:rPr>
          <w:spacing w:val="-1"/>
        </w:rPr>
        <w:t> </w:t>
      </w:r>
      <w:r>
        <w:rPr/>
        <w:t>Administrativo</w:t>
      </w:r>
      <w:r>
        <w:rPr>
          <w:spacing w:val="-1"/>
        </w:rPr>
        <w:t> </w:t>
      </w:r>
      <w:r>
        <w:rPr/>
        <w:t>3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1910" w:h="16840"/>
          <w:pgMar w:top="2100" w:bottom="280" w:left="1480" w:right="1020"/>
        </w:sectPr>
      </w:pPr>
    </w:p>
    <w:p>
      <w:pPr>
        <w:spacing w:before="104"/>
        <w:ind w:left="0" w:right="0" w:firstLine="0"/>
        <w:jc w:val="right"/>
        <w:rPr>
          <w:rFonts w:ascii="Trebuchet MS"/>
          <w:sz w:val="15"/>
        </w:rPr>
      </w:pPr>
      <w:r>
        <w:rPr/>
        <w:pict>
          <v:shape style="position:absolute;margin-left:322.29892pt;margin-top:5.464428pt;width:28pt;height:27.8pt;mso-position-horizontal-relative:page;mso-position-vertical-relative:paragraph;z-index:-15959552" coordorigin="6446,109" coordsize="560,556" path="m6547,548l6498,579,6467,610,6451,636,6446,656,6446,665,6489,665,6492,664,6457,664,6462,643,6480,614,6509,581,6547,548xm6685,109l6674,117,6668,134,6666,154,6666,173,6666,180,6668,194,6669,208,6672,223,6674,238,6678,254,6681,269,6685,284,6674,323,6644,397,6601,486,6552,572,6502,638,6457,664,6492,664,6494,663,6523,638,6559,592,6602,525,6607,523,6602,523,6642,449,6669,392,6686,349,6696,316,6716,316,6703,283,6707,254,6696,254,6689,228,6685,204,6682,182,6681,161,6682,153,6683,138,6686,123,6693,113,6707,113,6700,110,6685,109xm7000,522l6984,522,6978,528,6978,543,6984,549,7000,549,7003,546,6986,546,6981,541,6981,529,6986,525,7003,525,7000,522xm7003,525l6998,525,7002,529,7002,541,6998,546,7003,546,7006,543,7006,528,7003,525xm6995,527l6986,527,6986,543,6989,543,6989,537,6996,537,6996,536,6994,536,6998,535,6989,535,6989,530,6997,530,6997,529,6995,527xm6996,537l6993,537,6994,539,6994,540,6995,543,6998,543,6997,540,6997,538,6996,537xm6997,530l6993,530,6994,531,6994,534,6993,535,6998,535,6998,532,6997,530xm6716,316l6696,316,6726,377,6758,419,6788,446,6812,462,6761,472,6708,486,6654,503,6602,523,6607,523,6655,509,6713,495,6774,484,6834,476,6876,476,6867,472,6906,471,6994,471,6979,463,6958,458,6842,458,6829,451,6816,442,6803,434,6791,425,6763,396,6738,362,6719,323,6716,316xm6876,476l6834,476,6871,493,6908,506,6942,514,6970,517,6988,517,6998,513,6999,508,6982,508,6960,505,6932,498,6900,487,6876,476xm7000,504l6996,505,6990,508,6999,508,7000,504xm6994,471l6906,471,6951,472,6988,480,7002,497,7004,493,7006,492,7006,488,6999,473,6994,471xm6911,454l6895,455,6879,455,6842,458,6958,458,6949,456,6911,454xm6713,156l6710,173,6706,195,6702,221,6696,254,6707,254,6708,250,6710,218,6712,188,6713,156xm6707,113l6693,113,6701,117,6711,125,6713,146,6715,125,6710,114,6707,113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sz w:val="15"/>
        </w:rPr>
        <w:t>WERMISON</w:t>
      </w:r>
    </w:p>
    <w:p>
      <w:pPr>
        <w:pStyle w:val="BodyText"/>
        <w:spacing w:before="11"/>
        <w:rPr>
          <w:rFonts w:ascii="Trebuchet MS"/>
          <w:sz w:val="8"/>
        </w:rPr>
      </w:pPr>
      <w:r>
        <w:rPr/>
        <w:br w:type="column"/>
      </w:r>
      <w:r>
        <w:rPr>
          <w:rFonts w:ascii="Trebuchet MS"/>
          <w:sz w:val="8"/>
        </w:rPr>
      </w:r>
    </w:p>
    <w:p>
      <w:pPr>
        <w:spacing w:line="249" w:lineRule="auto" w:before="0"/>
        <w:ind w:left="248" w:right="3165" w:firstLine="0"/>
        <w:jc w:val="left"/>
        <w:rPr>
          <w:rFonts w:ascii="Trebuchet MS"/>
          <w:sz w:val="9"/>
        </w:rPr>
      </w:pPr>
      <w:r>
        <w:rPr>
          <w:rFonts w:ascii="Trebuchet MS"/>
          <w:spacing w:val="-1"/>
          <w:w w:val="95"/>
          <w:sz w:val="9"/>
        </w:rPr>
        <w:t>Assinado </w:t>
      </w:r>
      <w:r>
        <w:rPr>
          <w:rFonts w:ascii="Trebuchet MS"/>
          <w:w w:val="95"/>
          <w:sz w:val="9"/>
        </w:rPr>
        <w:t>de forma digital</w:t>
      </w:r>
      <w:r>
        <w:rPr>
          <w:rFonts w:ascii="Trebuchet MS"/>
          <w:spacing w:val="-23"/>
          <w:w w:val="95"/>
          <w:sz w:val="9"/>
        </w:rPr>
        <w:t> </w:t>
      </w:r>
      <w:r>
        <w:rPr>
          <w:rFonts w:ascii="Trebuchet MS"/>
          <w:w w:val="95"/>
          <w:sz w:val="9"/>
        </w:rPr>
        <w:t>por</w:t>
      </w:r>
      <w:r>
        <w:rPr>
          <w:rFonts w:ascii="Trebuchet MS"/>
          <w:spacing w:val="-3"/>
          <w:w w:val="95"/>
          <w:sz w:val="9"/>
        </w:rPr>
        <w:t> </w:t>
      </w:r>
      <w:r>
        <w:rPr>
          <w:rFonts w:ascii="Trebuchet MS"/>
          <w:w w:val="95"/>
          <w:sz w:val="9"/>
        </w:rPr>
        <w:t>WERMISON</w:t>
      </w:r>
      <w:r>
        <w:rPr>
          <w:rFonts w:ascii="Trebuchet MS"/>
          <w:spacing w:val="-3"/>
          <w:w w:val="95"/>
          <w:sz w:val="9"/>
        </w:rPr>
        <w:t> </w:t>
      </w:r>
      <w:r>
        <w:rPr>
          <w:rFonts w:ascii="Trebuchet MS"/>
          <w:w w:val="95"/>
          <w:sz w:val="9"/>
        </w:rPr>
        <w:t>FERREIRA</w:t>
      </w:r>
    </w:p>
    <w:p>
      <w:pPr>
        <w:spacing w:after="0" w:line="249" w:lineRule="auto"/>
        <w:jc w:val="left"/>
        <w:rPr>
          <w:rFonts w:ascii="Trebuchet MS"/>
          <w:sz w:val="9"/>
        </w:rPr>
        <w:sectPr>
          <w:type w:val="continuous"/>
          <w:pgSz w:w="11910" w:h="16840"/>
          <w:pgMar w:top="2100" w:bottom="280" w:left="1480" w:right="1020"/>
          <w:cols w:num="2" w:equalWidth="0">
            <w:col w:w="4975" w:space="40"/>
            <w:col w:w="4395"/>
          </w:cols>
        </w:sectPr>
      </w:pPr>
    </w:p>
    <w:p>
      <w:pPr>
        <w:spacing w:line="111" w:lineRule="exact" w:before="0"/>
        <w:ind w:left="2207" w:right="2276" w:firstLine="0"/>
        <w:jc w:val="center"/>
        <w:rPr>
          <w:b/>
          <w:sz w:val="24"/>
        </w:rPr>
      </w:pPr>
      <w:r>
        <w:rPr>
          <w:b/>
          <w:sz w:val="24"/>
        </w:rPr>
        <w:t>W</w:t>
      </w:r>
      <w:r>
        <w:rPr>
          <w:b/>
          <w:spacing w:val="-1"/>
          <w:sz w:val="24"/>
        </w:rPr>
        <w:t>e</w:t>
      </w:r>
      <w:r>
        <w:rPr>
          <w:b/>
          <w:spacing w:val="1"/>
          <w:sz w:val="24"/>
        </w:rPr>
        <w:t>r</w:t>
      </w:r>
      <w:r>
        <w:rPr>
          <w:b/>
          <w:spacing w:val="-4"/>
          <w:sz w:val="24"/>
        </w:rPr>
        <w:t>m</w:t>
      </w:r>
      <w:r>
        <w:rPr>
          <w:b/>
          <w:w w:val="99"/>
          <w:sz w:val="24"/>
        </w:rPr>
        <w:t>is</w:t>
      </w:r>
      <w:r>
        <w:rPr>
          <w:b/>
          <w:spacing w:val="-23"/>
          <w:sz w:val="24"/>
        </w:rPr>
        <w:t>o</w:t>
      </w:r>
      <w:r>
        <w:rPr>
          <w:rFonts w:ascii="Trebuchet MS" w:hAnsi="Trebuchet MS"/>
          <w:spacing w:val="-52"/>
          <w:w w:val="89"/>
          <w:sz w:val="24"/>
          <w:vertAlign w:val="superscript"/>
        </w:rPr>
        <w:t>F</w:t>
      </w:r>
      <w:r>
        <w:rPr>
          <w:b/>
          <w:spacing w:val="-82"/>
          <w:w w:val="99"/>
          <w:sz w:val="24"/>
          <w:vertAlign w:val="baseline"/>
        </w:rPr>
        <w:t>n</w:t>
      </w:r>
      <w:r>
        <w:rPr>
          <w:rFonts w:ascii="Trebuchet MS" w:hAnsi="Trebuchet MS"/>
          <w:w w:val="88"/>
          <w:sz w:val="24"/>
          <w:vertAlign w:val="superscript"/>
        </w:rPr>
        <w:t>E</w:t>
      </w:r>
      <w:r>
        <w:rPr>
          <w:rFonts w:ascii="Trebuchet MS" w:hAnsi="Trebuchet MS"/>
          <w:spacing w:val="-12"/>
          <w:w w:val="89"/>
          <w:sz w:val="24"/>
          <w:vertAlign w:val="superscript"/>
        </w:rPr>
        <w:t>R</w:t>
      </w:r>
      <w:r>
        <w:rPr>
          <w:b/>
          <w:spacing w:val="-136"/>
          <w:sz w:val="24"/>
          <w:vertAlign w:val="baseline"/>
        </w:rPr>
        <w:t>F</w:t>
      </w:r>
      <w:r>
        <w:rPr>
          <w:rFonts w:ascii="Trebuchet MS" w:hAnsi="Trebuchet MS"/>
          <w:w w:val="89"/>
          <w:sz w:val="24"/>
          <w:vertAlign w:val="superscript"/>
        </w:rPr>
        <w:t>R</w:t>
      </w:r>
      <w:r>
        <w:rPr>
          <w:rFonts w:ascii="Trebuchet MS" w:hAnsi="Trebuchet MS"/>
          <w:spacing w:val="-24"/>
          <w:w w:val="88"/>
          <w:sz w:val="24"/>
          <w:vertAlign w:val="superscript"/>
        </w:rPr>
        <w:t>E</w:t>
      </w:r>
      <w:r>
        <w:rPr>
          <w:b/>
          <w:spacing w:val="-83"/>
          <w:sz w:val="24"/>
          <w:vertAlign w:val="baseline"/>
        </w:rPr>
        <w:t>e</w:t>
      </w:r>
      <w:r>
        <w:rPr>
          <w:rFonts w:ascii="Trebuchet MS" w:hAnsi="Trebuchet MS"/>
          <w:w w:val="82"/>
          <w:sz w:val="24"/>
          <w:vertAlign w:val="superscript"/>
        </w:rPr>
        <w:t>I</w:t>
      </w:r>
      <w:r>
        <w:rPr>
          <w:rFonts w:ascii="Trebuchet MS" w:hAnsi="Trebuchet MS"/>
          <w:spacing w:val="-37"/>
          <w:w w:val="89"/>
          <w:sz w:val="24"/>
          <w:vertAlign w:val="superscript"/>
        </w:rPr>
        <w:t>R</w:t>
      </w:r>
      <w:r>
        <w:rPr>
          <w:b/>
          <w:spacing w:val="-70"/>
          <w:sz w:val="24"/>
          <w:vertAlign w:val="baseline"/>
        </w:rPr>
        <w:t>r</w:t>
      </w:r>
      <w:r>
        <w:rPr>
          <w:rFonts w:ascii="Trebuchet MS" w:hAnsi="Trebuchet MS"/>
          <w:spacing w:val="-22"/>
          <w:w w:val="99"/>
          <w:sz w:val="24"/>
          <w:vertAlign w:val="superscript"/>
        </w:rPr>
        <w:t>A</w:t>
      </w:r>
      <w:r>
        <w:rPr>
          <w:b/>
          <w:spacing w:val="-1"/>
          <w:sz w:val="24"/>
          <w:vertAlign w:val="baseline"/>
        </w:rPr>
        <w:t>r</w:t>
      </w:r>
      <w:r>
        <w:rPr>
          <w:b/>
          <w:spacing w:val="1"/>
          <w:sz w:val="24"/>
          <w:vertAlign w:val="baseline"/>
        </w:rPr>
        <w:t>e</w:t>
      </w:r>
      <w:r>
        <w:rPr>
          <w:b/>
          <w:sz w:val="24"/>
          <w:vertAlign w:val="baseline"/>
        </w:rPr>
        <w:t>ir</w:t>
      </w:r>
      <w:r>
        <w:rPr>
          <w:b/>
          <w:spacing w:val="-71"/>
          <w:sz w:val="24"/>
          <w:vertAlign w:val="baseline"/>
        </w:rPr>
        <w:t>a</w:t>
      </w:r>
      <w:r>
        <w:rPr>
          <w:rFonts w:ascii="Trebuchet MS" w:hAnsi="Trebuchet MS"/>
          <w:w w:val="95"/>
          <w:position w:val="10"/>
          <w:sz w:val="9"/>
          <w:vertAlign w:val="baseline"/>
        </w:rPr>
        <w:t>CE</w:t>
      </w:r>
      <w:r>
        <w:rPr>
          <w:rFonts w:ascii="Trebuchet MS" w:hAnsi="Trebuchet MS"/>
          <w:spacing w:val="-11"/>
          <w:w w:val="103"/>
          <w:position w:val="10"/>
          <w:sz w:val="9"/>
          <w:vertAlign w:val="baseline"/>
        </w:rPr>
        <w:t>S</w:t>
      </w:r>
      <w:r>
        <w:rPr>
          <w:b/>
          <w:spacing w:val="-163"/>
          <w:w w:val="99"/>
          <w:sz w:val="24"/>
          <w:vertAlign w:val="baseline"/>
        </w:rPr>
        <w:t>C</w:t>
      </w:r>
      <w:r>
        <w:rPr>
          <w:rFonts w:ascii="Trebuchet MS" w:hAnsi="Trebuchet MS"/>
          <w:w w:val="88"/>
          <w:position w:val="10"/>
          <w:sz w:val="9"/>
          <w:vertAlign w:val="baseline"/>
        </w:rPr>
        <w:t>AR:</w:t>
      </w:r>
      <w:r>
        <w:rPr>
          <w:rFonts w:ascii="Trebuchet MS" w:hAnsi="Trebuchet MS"/>
          <w:spacing w:val="-8"/>
          <w:w w:val="98"/>
          <w:position w:val="10"/>
          <w:sz w:val="9"/>
          <w:vertAlign w:val="baseline"/>
        </w:rPr>
        <w:t>7</w:t>
      </w:r>
      <w:r>
        <w:rPr>
          <w:b/>
          <w:spacing w:val="-99"/>
          <w:sz w:val="24"/>
          <w:vertAlign w:val="baseline"/>
        </w:rPr>
        <w:t>é</w:t>
      </w:r>
      <w:r>
        <w:rPr>
          <w:rFonts w:ascii="Trebuchet MS" w:hAnsi="Trebuchet MS"/>
          <w:w w:val="98"/>
          <w:position w:val="10"/>
          <w:sz w:val="9"/>
          <w:vertAlign w:val="baseline"/>
        </w:rPr>
        <w:t>60</w:t>
      </w:r>
      <w:r>
        <w:rPr>
          <w:rFonts w:ascii="Trebuchet MS" w:hAnsi="Trebuchet MS"/>
          <w:spacing w:val="-42"/>
          <w:w w:val="98"/>
          <w:position w:val="10"/>
          <w:sz w:val="9"/>
          <w:vertAlign w:val="baseline"/>
        </w:rPr>
        <w:t>1</w:t>
      </w:r>
      <w:r>
        <w:rPr>
          <w:b/>
          <w:w w:val="99"/>
          <w:sz w:val="24"/>
          <w:vertAlign w:val="baseline"/>
        </w:rPr>
        <w:t>sar</w:t>
      </w:r>
    </w:p>
    <w:p>
      <w:pPr>
        <w:spacing w:after="0" w:line="111" w:lineRule="exact"/>
        <w:jc w:val="center"/>
        <w:rPr>
          <w:sz w:val="24"/>
        </w:rPr>
        <w:sectPr>
          <w:type w:val="continuous"/>
          <w:pgSz w:w="11910" w:h="16840"/>
          <w:pgMar w:top="2100" w:bottom="280" w:left="1480" w:right="1020"/>
        </w:sectPr>
      </w:pPr>
    </w:p>
    <w:p>
      <w:pPr>
        <w:spacing w:line="95" w:lineRule="exact" w:before="37"/>
        <w:ind w:left="0" w:right="0" w:firstLine="0"/>
        <w:jc w:val="right"/>
        <w:rPr>
          <w:rFonts w:ascii="Trebuchet MS"/>
          <w:sz w:val="15"/>
        </w:rPr>
      </w:pPr>
      <w:r>
        <w:rPr>
          <w:rFonts w:ascii="Trebuchet MS"/>
          <w:sz w:val="15"/>
        </w:rPr>
        <w:t>CESAR:7601</w:t>
      </w:r>
    </w:p>
    <w:p>
      <w:pPr>
        <w:spacing w:before="1"/>
        <w:ind w:left="216" w:right="0" w:firstLine="0"/>
        <w:jc w:val="left"/>
        <w:rPr>
          <w:rFonts w:ascii="Trebuchet MS"/>
          <w:sz w:val="9"/>
        </w:rPr>
      </w:pPr>
      <w:r>
        <w:rPr/>
        <w:br w:type="column"/>
      </w:r>
      <w:r>
        <w:rPr>
          <w:rFonts w:ascii="Trebuchet MS"/>
          <w:w w:val="90"/>
          <w:sz w:val="9"/>
        </w:rPr>
        <w:t>Dados:</w:t>
      </w:r>
      <w:r>
        <w:rPr>
          <w:rFonts w:ascii="Trebuchet MS"/>
          <w:spacing w:val="19"/>
          <w:w w:val="90"/>
          <w:sz w:val="9"/>
        </w:rPr>
        <w:t> </w:t>
      </w:r>
      <w:r>
        <w:rPr>
          <w:rFonts w:ascii="Trebuchet MS"/>
          <w:w w:val="90"/>
          <w:sz w:val="9"/>
        </w:rPr>
        <w:t>2023.02.16</w:t>
      </w:r>
    </w:p>
    <w:p>
      <w:pPr>
        <w:spacing w:line="22" w:lineRule="exact" w:before="4"/>
        <w:ind w:left="216" w:right="0" w:firstLine="0"/>
        <w:jc w:val="left"/>
        <w:rPr>
          <w:rFonts w:ascii="Trebuchet MS"/>
          <w:sz w:val="9"/>
        </w:rPr>
      </w:pPr>
      <w:r>
        <w:rPr>
          <w:rFonts w:ascii="Trebuchet MS"/>
          <w:w w:val="90"/>
          <w:sz w:val="9"/>
        </w:rPr>
        <w:t>18:26:01</w:t>
      </w:r>
      <w:r>
        <w:rPr>
          <w:rFonts w:ascii="Trebuchet MS"/>
          <w:spacing w:val="3"/>
          <w:w w:val="90"/>
          <w:sz w:val="9"/>
        </w:rPr>
        <w:t> </w:t>
      </w:r>
      <w:r>
        <w:rPr>
          <w:rFonts w:ascii="Trebuchet MS"/>
          <w:w w:val="90"/>
          <w:sz w:val="9"/>
        </w:rPr>
        <w:t>-04'00'</w:t>
      </w:r>
    </w:p>
    <w:p>
      <w:pPr>
        <w:spacing w:after="0" w:line="22" w:lineRule="exact"/>
        <w:jc w:val="left"/>
        <w:rPr>
          <w:rFonts w:ascii="Trebuchet MS"/>
          <w:sz w:val="9"/>
        </w:rPr>
        <w:sectPr>
          <w:type w:val="continuous"/>
          <w:pgSz w:w="11910" w:h="16840"/>
          <w:pgMar w:top="2100" w:bottom="280" w:left="1480" w:right="1020"/>
          <w:cols w:num="2" w:equalWidth="0">
            <w:col w:w="5008" w:space="40"/>
            <w:col w:w="4362"/>
          </w:cols>
        </w:sectPr>
      </w:pPr>
    </w:p>
    <w:p>
      <w:pPr>
        <w:pStyle w:val="BodyText"/>
        <w:spacing w:line="266" w:lineRule="exact"/>
        <w:ind w:left="2232" w:right="2276"/>
        <w:jc w:val="center"/>
      </w:pPr>
      <w:r>
        <w:rPr/>
        <w:pict>
          <v:shape style="position:absolute;margin-left:572.663086pt;margin-top:319.694366pt;width:19.850pt;height:478.25pt;mso-position-horizontal-relative:page;mso-position-vertical-relative:page;z-index:1573273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Documento assinado digitalmente por: JOILSON GONÇALO DE AMORIM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Para ValidarFormularioAssedio a(s) assinatura(s) ou baixar o original acesse https://cia.tjmt.jus.br/publico/ValidarDocumento e utilize o código CF554D31</w:t>
                  </w:r>
                </w:p>
              </w:txbxContent>
            </v:textbox>
            <w10:wrap type="none"/>
          </v:shape>
        </w:pict>
      </w:r>
      <w:r>
        <w:rPr/>
        <w:t>Diretor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Departamento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Material</w:t>
      </w:r>
      <w:r>
        <w:rPr>
          <w:spacing w:val="1"/>
        </w:rPr>
        <w:t> </w:t>
      </w:r>
      <w:r>
        <w:rPr/>
        <w:t>e</w:t>
      </w:r>
      <w:r>
        <w:rPr>
          <w:spacing w:val="-2"/>
        </w:rPr>
        <w:t> </w:t>
      </w:r>
      <w:r>
        <w:rPr/>
        <w:t>Patrimônio</w:t>
      </w:r>
    </w:p>
    <w:sectPr>
      <w:type w:val="continuous"/>
      <w:pgSz w:w="11910" w:h="16840"/>
      <w:pgMar w:top="2100" w:bottom="280" w:left="148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1.143997pt;margin-top:35.399982pt;width:454.2pt;height:70pt;mso-position-horizontal-relative:page;mso-position-vertical-relative:page;z-index:1572864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271"/>
                  <w:gridCol w:w="4961"/>
                  <w:gridCol w:w="1836"/>
                </w:tblGrid>
                <w:tr>
                  <w:trPr>
                    <w:trHeight w:val="1380" w:hRule="atLeast"/>
                  </w:trPr>
                  <w:tc>
                    <w:tcPr>
                      <w:tcW w:w="2271" w:type="dxa"/>
                    </w:tcPr>
                    <w:p>
                      <w:pPr>
                        <w:pStyle w:val="TableParagraph"/>
                        <w:rPr>
                          <w:sz w:val="22"/>
                        </w:rPr>
                      </w:pPr>
                    </w:p>
                  </w:tc>
                  <w:tc>
                    <w:tcPr>
                      <w:tcW w:w="4961" w:type="dxa"/>
                    </w:tcPr>
                    <w:p>
                      <w:pPr>
                        <w:pStyle w:val="TableParagraph"/>
                        <w:spacing w:before="7"/>
                        <w:rPr>
                          <w:sz w:val="23"/>
                        </w:rPr>
                      </w:pPr>
                    </w:p>
                    <w:p>
                      <w:pPr>
                        <w:pStyle w:val="TableParagraph"/>
                        <w:ind w:left="830" w:right="826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ESTADO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MATO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GROSSO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PODER JUDICIÁRIO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TRIBUNAL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 JUSTIÇA</w:t>
                      </w:r>
                    </w:p>
                  </w:tc>
                  <w:tc>
                    <w:tcPr>
                      <w:tcW w:w="1836" w:type="dxa"/>
                    </w:tcPr>
                    <w:p>
                      <w:pPr>
                        <w:pStyle w:val="TableParagraph"/>
                        <w:rPr>
                          <w:sz w:val="22"/>
                        </w:rPr>
                      </w:pP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7353856">
          <wp:simplePos x="0" y="0"/>
          <wp:positionH relativeFrom="page">
            <wp:posOffset>1315927</wp:posOffset>
          </wp:positionH>
          <wp:positionV relativeFrom="page">
            <wp:posOffset>480356</wp:posOffset>
          </wp:positionV>
          <wp:extent cx="806669" cy="81422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6669" cy="8142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354368">
          <wp:simplePos x="0" y="0"/>
          <wp:positionH relativeFrom="page">
            <wp:posOffset>5787178</wp:posOffset>
          </wp:positionH>
          <wp:positionV relativeFrom="page">
            <wp:posOffset>578786</wp:posOffset>
          </wp:positionV>
          <wp:extent cx="770466" cy="671540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70466" cy="671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"/>
      <w:lvlJc w:val="left"/>
      <w:pPr>
        <w:ind w:left="649" w:hanging="42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49" w:hanging="428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93" w:hanging="42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69" w:hanging="4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46" w:hanging="4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23" w:hanging="4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99" w:hanging="4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76" w:hanging="4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53" w:hanging="428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994" w:hanging="44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49" w:hanging="428"/>
        <w:jc w:val="left"/>
      </w:pPr>
      <w:rPr>
        <w:rFonts w:hint="default"/>
        <w:b/>
        <w:bCs/>
        <w:w w:val="10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711" w:hanging="42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423" w:hanging="4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35" w:hanging="4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47" w:hanging="4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59" w:hanging="4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70" w:hanging="4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82" w:hanging="428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649" w:hanging="44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line="274" w:lineRule="exact"/>
      <w:ind w:left="649" w:hanging="440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mailto:wermison.cesar@tjmt.jus.br" TargetMode="External"/><Relationship Id="rId7" Type="http://schemas.openxmlformats.org/officeDocument/2006/relationships/hyperlink" Target="mailto:joilson.amorim@tjmt.jus.br" TargetMode="External"/><Relationship Id="rId8" Type="http://schemas.openxmlformats.org/officeDocument/2006/relationships/hyperlink" Target="mailto:marcia.butakka@tjmt.jus.br" TargetMode="External"/><Relationship Id="rId9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NAIHANA DE PAULA FRANCO DAVOLI</dc:creator>
  <dc:title>RELATÓRIO CIRCUNSTANCIADO</dc:title>
  <dcterms:created xsi:type="dcterms:W3CDTF">2023-06-05T19:07:56Z</dcterms:created>
  <dcterms:modified xsi:type="dcterms:W3CDTF">2023-06-05T19:07:56Z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2023-06-05T00:00:00Z</vt:filetime>
  </property>
</Properties>
</file>